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B20C7" w14:textId="77777777" w:rsidR="000D69E2" w:rsidRDefault="005A7F97" w:rsidP="44F7AC49">
      <w:pPr>
        <w:jc w:val="center"/>
      </w:pPr>
      <w:bookmarkStart w:id="0" w:name="_GoBack"/>
      <w:bookmarkEnd w:id="0"/>
      <w:r w:rsidRPr="00E76AC9">
        <w:rPr>
          <w:rFonts w:ascii="Al Tarikh" w:hAnsi="Al Tarikh" w:cs="Al Tarikh" w:hint="cs"/>
          <w:b/>
          <w:noProof/>
          <w:color w:val="000000"/>
          <w:sz w:val="30"/>
          <w:szCs w:val="30"/>
        </w:rPr>
        <w:drawing>
          <wp:anchor distT="0" distB="0" distL="114300" distR="114300" simplePos="0" relativeHeight="251659264" behindDoc="0" locked="0" layoutInCell="1" allowOverlap="1" wp14:anchorId="5AEEFE7C" wp14:editId="3D275FF4">
            <wp:simplePos x="0" y="0"/>
            <wp:positionH relativeFrom="column">
              <wp:posOffset>86008</wp:posOffset>
            </wp:positionH>
            <wp:positionV relativeFrom="paragraph">
              <wp:posOffset>212755</wp:posOffset>
            </wp:positionV>
            <wp:extent cx="1312752" cy="1106559"/>
            <wp:effectExtent l="165100" t="165100" r="160655" b="163830"/>
            <wp:wrapNone/>
            <wp:docPr id="2" name="il_fi" descr="http://www.raa.leon.k12.fl.us/Publishing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aa.leon.k12.fl.us/PublishingImages/logo.jpg"/>
                    <pic:cNvPicPr>
                      <a:picLocks noChangeAspect="1" noChangeArrowheads="1"/>
                    </pic:cNvPicPr>
                  </pic:nvPicPr>
                  <pic:blipFill>
                    <a:blip r:embed="rId10" cstate="print"/>
                    <a:srcRect/>
                    <a:stretch>
                      <a:fillRect/>
                    </a:stretch>
                  </pic:blipFill>
                  <pic:spPr bwMode="auto">
                    <a:xfrm>
                      <a:off x="0" y="0"/>
                      <a:ext cx="1319258" cy="1112043"/>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44F7AC49">
        <w:rPr>
          <w:b/>
          <w:bCs/>
        </w:rPr>
        <w:t xml:space="preserve">Augusta Raa Middle School </w:t>
      </w:r>
    </w:p>
    <w:p w14:paraId="452A0862" w14:textId="77777777" w:rsidR="005A7F97" w:rsidRDefault="005A7F97" w:rsidP="005A7F97">
      <w:pPr>
        <w:tabs>
          <w:tab w:val="left" w:pos="2805"/>
        </w:tabs>
        <w:spacing w:after="0"/>
      </w:pPr>
      <w:r>
        <w:tab/>
        <w:t>School Hours: School starts at 9:30 and ends at 3:50.</w:t>
      </w:r>
    </w:p>
    <w:p w14:paraId="20725F93" w14:textId="77777777" w:rsidR="005A7F97" w:rsidRDefault="005A7F97" w:rsidP="005A7F97">
      <w:pPr>
        <w:tabs>
          <w:tab w:val="left" w:pos="2805"/>
        </w:tabs>
        <w:spacing w:after="0"/>
      </w:pPr>
      <w:r>
        <w:tab/>
        <w:t>Contact Numbers:</w:t>
      </w:r>
    </w:p>
    <w:p w14:paraId="03DC7EB5" w14:textId="3B31DA53" w:rsidR="005A7F97" w:rsidRDefault="005A7F97" w:rsidP="005A7F97">
      <w:pPr>
        <w:pStyle w:val="ListParagraph"/>
        <w:numPr>
          <w:ilvl w:val="0"/>
          <w:numId w:val="8"/>
        </w:numPr>
        <w:tabs>
          <w:tab w:val="left" w:pos="2805"/>
        </w:tabs>
        <w:spacing w:after="0"/>
      </w:pPr>
      <w:r>
        <w:t xml:space="preserve">Front Office </w:t>
      </w:r>
      <w:r w:rsidR="00402C3A">
        <w:t xml:space="preserve">   </w:t>
      </w:r>
      <w:r>
        <w:t>488-6287</w:t>
      </w:r>
    </w:p>
    <w:p w14:paraId="024B001E" w14:textId="63A7FE80" w:rsidR="005A7F97" w:rsidRDefault="005A7F97" w:rsidP="005A7F97">
      <w:pPr>
        <w:pStyle w:val="ListParagraph"/>
        <w:numPr>
          <w:ilvl w:val="0"/>
          <w:numId w:val="8"/>
        </w:numPr>
        <w:tabs>
          <w:tab w:val="left" w:pos="2805"/>
        </w:tabs>
        <w:spacing w:after="0"/>
      </w:pPr>
      <w:r>
        <w:t xml:space="preserve">Guidance </w:t>
      </w:r>
      <w:r w:rsidR="00402C3A">
        <w:t xml:space="preserve">       </w:t>
      </w:r>
      <w:r>
        <w:t>488-7495</w:t>
      </w:r>
    </w:p>
    <w:p w14:paraId="73F90EA0" w14:textId="77777777" w:rsidR="005A7F97" w:rsidRDefault="005A7F97" w:rsidP="005A7F97">
      <w:pPr>
        <w:tabs>
          <w:tab w:val="left" w:pos="2805"/>
        </w:tabs>
        <w:spacing w:after="0"/>
      </w:pPr>
      <w:r>
        <w:tab/>
        <w:t xml:space="preserve"> Please check out our school website for the latest information you need to know!</w:t>
      </w:r>
    </w:p>
    <w:p w14:paraId="254B71EA" w14:textId="74F3E827" w:rsidR="44F7AC49" w:rsidRDefault="44F7AC49" w:rsidP="44F7AC49">
      <w:pPr>
        <w:spacing w:after="0"/>
        <w:rPr>
          <w:b/>
          <w:bCs/>
        </w:rPr>
      </w:pPr>
    </w:p>
    <w:p w14:paraId="60CEA0B4" w14:textId="0D746A8B" w:rsidR="44F7AC49" w:rsidRDefault="44F7AC49" w:rsidP="00AE1770">
      <w:pPr>
        <w:tabs>
          <w:tab w:val="left" w:pos="2805"/>
        </w:tabs>
        <w:spacing w:after="0"/>
        <w:rPr>
          <w:b/>
          <w:bCs/>
        </w:rPr>
      </w:pPr>
      <w:r w:rsidRPr="44F7AC49">
        <w:rPr>
          <w:b/>
          <w:bCs/>
        </w:rPr>
        <w:t xml:space="preserve">Course Title: </w:t>
      </w:r>
      <w:r w:rsidR="009704E8">
        <w:rPr>
          <w:b/>
          <w:bCs/>
        </w:rPr>
        <w:t xml:space="preserve">   Biology I Honors</w:t>
      </w:r>
    </w:p>
    <w:p w14:paraId="47B436F5" w14:textId="52B00561" w:rsidR="005A7F97" w:rsidRDefault="44F7AC49" w:rsidP="005A7F97">
      <w:pPr>
        <w:tabs>
          <w:tab w:val="left" w:pos="2805"/>
        </w:tabs>
        <w:spacing w:after="0"/>
      </w:pPr>
      <w:r w:rsidRPr="44F7AC49">
        <w:rPr>
          <w:b/>
          <w:bCs/>
        </w:rPr>
        <w:t>Teacher Contact Information:</w:t>
      </w:r>
      <w:r>
        <w:t xml:space="preserve"> </w:t>
      </w:r>
    </w:p>
    <w:p w14:paraId="240A26E2" w14:textId="0E8E0A47" w:rsidR="005A7F97" w:rsidRDefault="44F7AC49" w:rsidP="44F7AC49">
      <w:pPr>
        <w:tabs>
          <w:tab w:val="left" w:pos="2805"/>
        </w:tabs>
        <w:spacing w:after="0"/>
        <w:ind w:left="2160" w:firstLine="720"/>
      </w:pPr>
      <w:r>
        <w:t>Ms. Daphne M. Hill</w:t>
      </w:r>
    </w:p>
    <w:p w14:paraId="42E6806B" w14:textId="25AC132B" w:rsidR="005A7F97" w:rsidRDefault="00FA5E40" w:rsidP="44F7AC49">
      <w:pPr>
        <w:tabs>
          <w:tab w:val="left" w:pos="2805"/>
        </w:tabs>
        <w:spacing w:after="0"/>
        <w:ind w:left="2160" w:firstLine="720"/>
      </w:pPr>
      <w:hyperlink r:id="rId11">
        <w:r w:rsidR="44F7AC49" w:rsidRPr="44F7AC49">
          <w:rPr>
            <w:rStyle w:val="Hyperlink"/>
          </w:rPr>
          <w:t>hilld2@leonschools.net</w:t>
        </w:r>
      </w:hyperlink>
    </w:p>
    <w:p w14:paraId="09B5F721" w14:textId="48ED6B00" w:rsidR="44F7AC49" w:rsidRDefault="44F7AC49" w:rsidP="44F7AC49">
      <w:pPr>
        <w:spacing w:after="0"/>
        <w:rPr>
          <w:b/>
          <w:bCs/>
        </w:rPr>
      </w:pPr>
    </w:p>
    <w:p w14:paraId="3B81BB45" w14:textId="462807F3" w:rsidR="005A7F97" w:rsidRDefault="44F7AC49" w:rsidP="005A7F97">
      <w:pPr>
        <w:tabs>
          <w:tab w:val="left" w:pos="2805"/>
        </w:tabs>
        <w:spacing w:after="0"/>
      </w:pPr>
      <w:r w:rsidRPr="44F7AC49">
        <w:rPr>
          <w:b/>
          <w:bCs/>
        </w:rPr>
        <w:t>Course Description:</w:t>
      </w:r>
      <w:r>
        <w:t xml:space="preserve"> </w:t>
      </w:r>
    </w:p>
    <w:p w14:paraId="1D4FCED5" w14:textId="77A5E502" w:rsidR="44F7AC49" w:rsidRDefault="44F7AC49" w:rsidP="44F7AC49">
      <w:pPr>
        <w:spacing w:after="0"/>
        <w:rPr>
          <w:b/>
          <w:bCs/>
        </w:rPr>
      </w:pPr>
    </w:p>
    <w:p w14:paraId="0F3CC2B2" w14:textId="77777777" w:rsidR="005A7F97" w:rsidRPr="00C958C1" w:rsidRDefault="005A7F97" w:rsidP="005A7F97">
      <w:pPr>
        <w:tabs>
          <w:tab w:val="left" w:pos="2805"/>
        </w:tabs>
        <w:spacing w:after="0"/>
        <w:rPr>
          <w:b/>
        </w:rPr>
      </w:pPr>
      <w:r w:rsidRPr="00C958C1">
        <w:rPr>
          <w:b/>
        </w:rPr>
        <w:t>Learning Outcomes for the Course</w:t>
      </w:r>
      <w:r w:rsidR="00C958C1" w:rsidRPr="00C958C1">
        <w:rPr>
          <w:b/>
        </w:rPr>
        <w:t>:</w:t>
      </w:r>
    </w:p>
    <w:p w14:paraId="5DAB6C7B" w14:textId="5D561BD4" w:rsidR="005A7F97" w:rsidRDefault="44F7AC49" w:rsidP="009034CC">
      <w:pPr>
        <w:pStyle w:val="ListParagraph"/>
        <w:numPr>
          <w:ilvl w:val="0"/>
          <w:numId w:val="13"/>
        </w:numPr>
        <w:tabs>
          <w:tab w:val="left" w:pos="2805"/>
        </w:tabs>
        <w:spacing w:after="0"/>
      </w:pPr>
      <w:r>
        <w:t>Topic 1:  Earth Sun Moon System</w:t>
      </w:r>
    </w:p>
    <w:p w14:paraId="02EB378F" w14:textId="1FD9EACE" w:rsidR="005A7F97" w:rsidRDefault="44F7AC49" w:rsidP="009034CC">
      <w:pPr>
        <w:pStyle w:val="ListParagraph"/>
        <w:numPr>
          <w:ilvl w:val="0"/>
          <w:numId w:val="13"/>
        </w:numPr>
        <w:tabs>
          <w:tab w:val="left" w:pos="2805"/>
        </w:tabs>
        <w:spacing w:after="0"/>
      </w:pPr>
      <w:r>
        <w:t>Topic 2:  Solar System and the Universe</w:t>
      </w:r>
    </w:p>
    <w:p w14:paraId="270BD19D" w14:textId="245E9532" w:rsidR="44F7AC49" w:rsidRDefault="44F7AC49" w:rsidP="44F7AC49">
      <w:pPr>
        <w:pStyle w:val="ListParagraph"/>
        <w:numPr>
          <w:ilvl w:val="0"/>
          <w:numId w:val="13"/>
        </w:numPr>
        <w:spacing w:after="0"/>
      </w:pPr>
      <w:r>
        <w:t>Topic 3:  Introduction to Matter</w:t>
      </w:r>
    </w:p>
    <w:p w14:paraId="3A1EEFC8" w14:textId="06F465DD" w:rsidR="44F7AC49" w:rsidRDefault="44F7AC49" w:rsidP="44F7AC49">
      <w:pPr>
        <w:pStyle w:val="ListParagraph"/>
        <w:numPr>
          <w:ilvl w:val="0"/>
          <w:numId w:val="13"/>
        </w:numPr>
        <w:spacing w:after="0"/>
      </w:pPr>
      <w:r>
        <w:t>Topic 4:  Solids, Liquids, and Gases</w:t>
      </w:r>
    </w:p>
    <w:p w14:paraId="69DEBFFB" w14:textId="1B52E0E7" w:rsidR="44F7AC49" w:rsidRDefault="44F7AC49" w:rsidP="44F7AC49">
      <w:pPr>
        <w:pStyle w:val="ListParagraph"/>
        <w:numPr>
          <w:ilvl w:val="0"/>
          <w:numId w:val="13"/>
        </w:numPr>
        <w:spacing w:after="0"/>
      </w:pPr>
      <w:r>
        <w:t>Topic 5:  Atoms and the Periodic Table</w:t>
      </w:r>
    </w:p>
    <w:p w14:paraId="6711E4EC" w14:textId="63E890DD" w:rsidR="44F7AC49" w:rsidRDefault="44F7AC49" w:rsidP="44F7AC49">
      <w:pPr>
        <w:pStyle w:val="ListParagraph"/>
        <w:numPr>
          <w:ilvl w:val="0"/>
          <w:numId w:val="13"/>
        </w:numPr>
        <w:spacing w:after="0"/>
      </w:pPr>
      <w:r>
        <w:t>Topic 6:  Chemical Reactions</w:t>
      </w:r>
    </w:p>
    <w:p w14:paraId="21CDFF48" w14:textId="4F550A44" w:rsidR="44F7AC49" w:rsidRDefault="44F7AC49" w:rsidP="44F7AC49">
      <w:pPr>
        <w:pStyle w:val="ListParagraph"/>
        <w:numPr>
          <w:ilvl w:val="0"/>
          <w:numId w:val="13"/>
        </w:numPr>
        <w:spacing w:after="0"/>
      </w:pPr>
      <w:r>
        <w:t xml:space="preserve">Topic 7:  Organisms </w:t>
      </w:r>
      <w:r w:rsidR="00402C3A">
        <w:t>E</w:t>
      </w:r>
      <w:r>
        <w:t>nergy and Matter</w:t>
      </w:r>
    </w:p>
    <w:p w14:paraId="1FC9F6CF" w14:textId="63F7599E" w:rsidR="44F7AC49" w:rsidRDefault="44F7AC49" w:rsidP="44F7AC49">
      <w:pPr>
        <w:pStyle w:val="ListParagraph"/>
        <w:numPr>
          <w:ilvl w:val="0"/>
          <w:numId w:val="13"/>
        </w:numPr>
        <w:spacing w:after="0"/>
      </w:pPr>
      <w:r>
        <w:t>Topic 8:  Human Growth and Development (District Requirement)</w:t>
      </w:r>
    </w:p>
    <w:p w14:paraId="6A05A809" w14:textId="77777777" w:rsidR="005A7F97" w:rsidRDefault="005A7F97" w:rsidP="005A7F97">
      <w:pPr>
        <w:tabs>
          <w:tab w:val="left" w:pos="2805"/>
        </w:tabs>
        <w:spacing w:after="0"/>
      </w:pPr>
    </w:p>
    <w:p w14:paraId="39BCE68C" w14:textId="77777777" w:rsidR="005A7F97" w:rsidRPr="00C958C1" w:rsidRDefault="44F7AC49" w:rsidP="005A7F97">
      <w:pPr>
        <w:tabs>
          <w:tab w:val="left" w:pos="2805"/>
        </w:tabs>
        <w:spacing w:after="0"/>
        <w:rPr>
          <w:b/>
        </w:rPr>
      </w:pPr>
      <w:r w:rsidRPr="44F7AC49">
        <w:rPr>
          <w:b/>
          <w:bCs/>
        </w:rPr>
        <w:t>Required Materials:</w:t>
      </w:r>
    </w:p>
    <w:p w14:paraId="5A39BBE3" w14:textId="5D2C34AC" w:rsidR="005A7F97" w:rsidRDefault="44F7AC49" w:rsidP="44F7AC49">
      <w:pPr>
        <w:pStyle w:val="ListParagraph"/>
        <w:numPr>
          <w:ilvl w:val="0"/>
          <w:numId w:val="7"/>
        </w:numPr>
        <w:tabs>
          <w:tab w:val="left" w:pos="2805"/>
        </w:tabs>
        <w:spacing w:after="0"/>
      </w:pPr>
      <w:r>
        <w:t>Pencils (no mechanical pencils, please)</w:t>
      </w:r>
    </w:p>
    <w:p w14:paraId="1656817B" w14:textId="6C07CF0B" w:rsidR="44F7AC49" w:rsidRDefault="44F7AC49" w:rsidP="44F7AC49">
      <w:pPr>
        <w:pStyle w:val="ListParagraph"/>
        <w:numPr>
          <w:ilvl w:val="0"/>
          <w:numId w:val="7"/>
        </w:numPr>
        <w:spacing w:after="0"/>
      </w:pPr>
      <w:r>
        <w:t>Pens (Blue or Black only)</w:t>
      </w:r>
    </w:p>
    <w:p w14:paraId="76F88901" w14:textId="33AC9637" w:rsidR="44F7AC49" w:rsidRDefault="44F7AC49" w:rsidP="44F7AC49">
      <w:pPr>
        <w:pStyle w:val="ListParagraph"/>
        <w:numPr>
          <w:ilvl w:val="0"/>
          <w:numId w:val="7"/>
        </w:numPr>
        <w:spacing w:after="0"/>
      </w:pPr>
      <w:r>
        <w:t>Large eraser</w:t>
      </w:r>
    </w:p>
    <w:p w14:paraId="5EEED630" w14:textId="5A814988" w:rsidR="44F7AC49" w:rsidRDefault="44F7AC49" w:rsidP="44F7AC49">
      <w:pPr>
        <w:pStyle w:val="ListParagraph"/>
        <w:numPr>
          <w:ilvl w:val="0"/>
          <w:numId w:val="7"/>
        </w:numPr>
        <w:spacing w:after="0"/>
      </w:pPr>
      <w:r>
        <w:t>Composition book (2) no spirals</w:t>
      </w:r>
    </w:p>
    <w:p w14:paraId="71BA867C" w14:textId="4BB8631E" w:rsidR="44F7AC49" w:rsidRDefault="44F7AC49" w:rsidP="44F7AC49">
      <w:pPr>
        <w:pStyle w:val="ListParagraph"/>
        <w:numPr>
          <w:ilvl w:val="0"/>
          <w:numId w:val="7"/>
        </w:numPr>
        <w:spacing w:after="0"/>
      </w:pPr>
      <w:r>
        <w:t>Calculator</w:t>
      </w:r>
    </w:p>
    <w:p w14:paraId="006377F6" w14:textId="5DC23AF3" w:rsidR="44F7AC49" w:rsidRDefault="44F7AC49" w:rsidP="44F7AC49">
      <w:pPr>
        <w:pStyle w:val="ListParagraph"/>
        <w:numPr>
          <w:ilvl w:val="0"/>
          <w:numId w:val="7"/>
        </w:numPr>
        <w:spacing w:after="0"/>
      </w:pPr>
      <w:r>
        <w:t>Colored pencils</w:t>
      </w:r>
    </w:p>
    <w:p w14:paraId="627057BF" w14:textId="722A3353" w:rsidR="44F7AC49" w:rsidRDefault="44F7AC49" w:rsidP="44F7AC49">
      <w:pPr>
        <w:pStyle w:val="ListParagraph"/>
        <w:numPr>
          <w:ilvl w:val="0"/>
          <w:numId w:val="7"/>
        </w:numPr>
        <w:spacing w:after="0"/>
      </w:pPr>
      <w:r>
        <w:t>Hand pencil sharpener with cover</w:t>
      </w:r>
    </w:p>
    <w:p w14:paraId="4A715D5B" w14:textId="452405D0" w:rsidR="44F7AC49" w:rsidRDefault="44F7AC49" w:rsidP="44F7AC49">
      <w:pPr>
        <w:pStyle w:val="ListParagraph"/>
        <w:numPr>
          <w:ilvl w:val="0"/>
          <w:numId w:val="7"/>
        </w:numPr>
        <w:spacing w:after="0"/>
      </w:pPr>
      <w:r>
        <w:t>Filler notebook paper</w:t>
      </w:r>
    </w:p>
    <w:p w14:paraId="151A3860" w14:textId="58CB0F9F" w:rsidR="44F7AC49" w:rsidRDefault="44F7AC49" w:rsidP="44F7AC49">
      <w:pPr>
        <w:pStyle w:val="ListParagraph"/>
        <w:numPr>
          <w:ilvl w:val="0"/>
          <w:numId w:val="7"/>
        </w:numPr>
        <w:spacing w:after="0"/>
      </w:pPr>
      <w:r>
        <w:t>Glue stick (large)</w:t>
      </w:r>
    </w:p>
    <w:p w14:paraId="72C74AE1" w14:textId="5131CF6C" w:rsidR="44F7AC49" w:rsidRDefault="44F7AC49" w:rsidP="44F7AC49">
      <w:pPr>
        <w:spacing w:after="0"/>
        <w:ind w:left="360"/>
      </w:pPr>
    </w:p>
    <w:p w14:paraId="0CDD9A31" w14:textId="77777777" w:rsidR="005A7F97" w:rsidRPr="00C958C1" w:rsidRDefault="005A7F97" w:rsidP="005A7F97">
      <w:pPr>
        <w:tabs>
          <w:tab w:val="left" w:pos="2805"/>
        </w:tabs>
        <w:spacing w:after="0"/>
        <w:rPr>
          <w:b/>
        </w:rPr>
      </w:pPr>
      <w:r w:rsidRPr="00C958C1">
        <w:rPr>
          <w:b/>
        </w:rPr>
        <w:t>Grading Scale and Weights:</w:t>
      </w:r>
      <w:r w:rsidR="008F657D" w:rsidRPr="00C958C1">
        <w:rPr>
          <w:b/>
        </w:rPr>
        <w:t xml:space="preserve"> </w:t>
      </w:r>
    </w:p>
    <w:tbl>
      <w:tblPr>
        <w:tblStyle w:val="TableGrid"/>
        <w:tblW w:w="9085" w:type="dxa"/>
        <w:tblLook w:val="04A0" w:firstRow="1" w:lastRow="0" w:firstColumn="1" w:lastColumn="0" w:noHBand="0" w:noVBand="1"/>
      </w:tblPr>
      <w:tblGrid>
        <w:gridCol w:w="1228"/>
        <w:gridCol w:w="1365"/>
        <w:gridCol w:w="1092"/>
        <w:gridCol w:w="5400"/>
      </w:tblGrid>
      <w:tr w:rsidR="008F657D" w14:paraId="3E132613" w14:textId="77777777" w:rsidTr="44F7AC49">
        <w:tc>
          <w:tcPr>
            <w:tcW w:w="1228" w:type="dxa"/>
          </w:tcPr>
          <w:p w14:paraId="456F2038" w14:textId="77777777" w:rsidR="008F657D" w:rsidRDefault="008F657D" w:rsidP="005A7F97">
            <w:pPr>
              <w:tabs>
                <w:tab w:val="left" w:pos="2805"/>
              </w:tabs>
            </w:pPr>
            <w:r>
              <w:t>Letter</w:t>
            </w:r>
          </w:p>
        </w:tc>
        <w:tc>
          <w:tcPr>
            <w:tcW w:w="1365" w:type="dxa"/>
          </w:tcPr>
          <w:p w14:paraId="391D83BE" w14:textId="77777777" w:rsidR="008F657D" w:rsidRDefault="008F657D" w:rsidP="005A7F97">
            <w:pPr>
              <w:tabs>
                <w:tab w:val="left" w:pos="2805"/>
              </w:tabs>
            </w:pPr>
            <w:r>
              <w:t>Percentage</w:t>
            </w:r>
          </w:p>
        </w:tc>
        <w:tc>
          <w:tcPr>
            <w:tcW w:w="1092" w:type="dxa"/>
          </w:tcPr>
          <w:p w14:paraId="64E9B713" w14:textId="77777777" w:rsidR="008F657D" w:rsidRDefault="008F657D" w:rsidP="005A7F97">
            <w:pPr>
              <w:tabs>
                <w:tab w:val="left" w:pos="2805"/>
              </w:tabs>
            </w:pPr>
            <w:r>
              <w:t>Quality Points</w:t>
            </w:r>
          </w:p>
        </w:tc>
        <w:tc>
          <w:tcPr>
            <w:tcW w:w="5400" w:type="dxa"/>
          </w:tcPr>
          <w:p w14:paraId="30458746" w14:textId="77777777" w:rsidR="008F657D" w:rsidRDefault="008F657D" w:rsidP="005A7F97">
            <w:pPr>
              <w:tabs>
                <w:tab w:val="left" w:pos="2805"/>
              </w:tabs>
            </w:pPr>
            <w:r>
              <w:t>Grading Weights in Focus Gradebook</w:t>
            </w:r>
          </w:p>
        </w:tc>
      </w:tr>
      <w:tr w:rsidR="008F657D" w14:paraId="40503ED1" w14:textId="77777777" w:rsidTr="44F7AC49">
        <w:trPr>
          <w:trHeight w:val="268"/>
        </w:trPr>
        <w:tc>
          <w:tcPr>
            <w:tcW w:w="1228" w:type="dxa"/>
          </w:tcPr>
          <w:p w14:paraId="5316D17B" w14:textId="77777777" w:rsidR="008F657D" w:rsidRDefault="008F657D" w:rsidP="008F657D">
            <w:pPr>
              <w:tabs>
                <w:tab w:val="left" w:pos="2805"/>
              </w:tabs>
              <w:jc w:val="center"/>
            </w:pPr>
            <w:r>
              <w:t>A</w:t>
            </w:r>
          </w:p>
        </w:tc>
        <w:tc>
          <w:tcPr>
            <w:tcW w:w="1365" w:type="dxa"/>
          </w:tcPr>
          <w:p w14:paraId="3D86A7AA" w14:textId="77777777" w:rsidR="008F657D" w:rsidRDefault="008F657D" w:rsidP="008F657D">
            <w:pPr>
              <w:tabs>
                <w:tab w:val="left" w:pos="2805"/>
              </w:tabs>
              <w:jc w:val="center"/>
            </w:pPr>
            <w:r>
              <w:t>100-90</w:t>
            </w:r>
          </w:p>
        </w:tc>
        <w:tc>
          <w:tcPr>
            <w:tcW w:w="1092" w:type="dxa"/>
          </w:tcPr>
          <w:p w14:paraId="2598DEE6" w14:textId="77777777" w:rsidR="008F657D" w:rsidRDefault="008F657D" w:rsidP="008F657D">
            <w:pPr>
              <w:tabs>
                <w:tab w:val="left" w:pos="2805"/>
              </w:tabs>
              <w:jc w:val="center"/>
            </w:pPr>
            <w:r>
              <w:t>4</w:t>
            </w:r>
          </w:p>
        </w:tc>
        <w:tc>
          <w:tcPr>
            <w:tcW w:w="5400" w:type="dxa"/>
            <w:vMerge w:val="restart"/>
          </w:tcPr>
          <w:p w14:paraId="544862B3" w14:textId="59FCCBE0" w:rsidR="008F657D" w:rsidRDefault="44F7AC49" w:rsidP="005A7F97">
            <w:pPr>
              <w:tabs>
                <w:tab w:val="left" w:pos="2805"/>
              </w:tabs>
            </w:pPr>
            <w:r>
              <w:t>Assessments/Projects/Labs   60% of overall grade</w:t>
            </w:r>
          </w:p>
          <w:p w14:paraId="2ED5357D" w14:textId="70383836" w:rsidR="008F657D" w:rsidRDefault="44F7AC49" w:rsidP="005A7F97">
            <w:pPr>
              <w:tabs>
                <w:tab w:val="left" w:pos="2805"/>
              </w:tabs>
            </w:pPr>
            <w:r>
              <w:t>Classwork                                  30% of overall grade</w:t>
            </w:r>
          </w:p>
          <w:p w14:paraId="5D35A6BA" w14:textId="6E64D27E" w:rsidR="008F657D" w:rsidRDefault="44F7AC49" w:rsidP="005A7F97">
            <w:pPr>
              <w:tabs>
                <w:tab w:val="left" w:pos="2805"/>
              </w:tabs>
            </w:pPr>
            <w:r>
              <w:t>Homework                                10% of overall grade</w:t>
            </w:r>
          </w:p>
        </w:tc>
      </w:tr>
      <w:tr w:rsidR="008F657D" w14:paraId="6FC8524A" w14:textId="77777777" w:rsidTr="44F7AC49">
        <w:trPr>
          <w:trHeight w:val="268"/>
        </w:trPr>
        <w:tc>
          <w:tcPr>
            <w:tcW w:w="1228" w:type="dxa"/>
          </w:tcPr>
          <w:p w14:paraId="61ED4E73" w14:textId="77777777" w:rsidR="008F657D" w:rsidRDefault="008F657D" w:rsidP="008F657D">
            <w:pPr>
              <w:tabs>
                <w:tab w:val="left" w:pos="2805"/>
              </w:tabs>
              <w:jc w:val="center"/>
            </w:pPr>
            <w:r>
              <w:t>B</w:t>
            </w:r>
          </w:p>
        </w:tc>
        <w:tc>
          <w:tcPr>
            <w:tcW w:w="1365" w:type="dxa"/>
          </w:tcPr>
          <w:p w14:paraId="79332FD2" w14:textId="77777777" w:rsidR="008F657D" w:rsidRDefault="008F657D" w:rsidP="008F657D">
            <w:pPr>
              <w:tabs>
                <w:tab w:val="left" w:pos="2805"/>
              </w:tabs>
              <w:jc w:val="center"/>
            </w:pPr>
            <w:r>
              <w:t>89-80</w:t>
            </w:r>
          </w:p>
        </w:tc>
        <w:tc>
          <w:tcPr>
            <w:tcW w:w="1092" w:type="dxa"/>
          </w:tcPr>
          <w:p w14:paraId="5FCD5EC4" w14:textId="77777777" w:rsidR="008F657D" w:rsidRDefault="008F657D" w:rsidP="008F657D">
            <w:pPr>
              <w:tabs>
                <w:tab w:val="left" w:pos="2805"/>
              </w:tabs>
              <w:jc w:val="center"/>
            </w:pPr>
            <w:r>
              <w:t>3</w:t>
            </w:r>
          </w:p>
        </w:tc>
        <w:tc>
          <w:tcPr>
            <w:tcW w:w="5400" w:type="dxa"/>
            <w:vMerge/>
          </w:tcPr>
          <w:p w14:paraId="41C8F396" w14:textId="77777777" w:rsidR="008F657D" w:rsidRDefault="008F657D" w:rsidP="005A7F97">
            <w:pPr>
              <w:tabs>
                <w:tab w:val="left" w:pos="2805"/>
              </w:tabs>
            </w:pPr>
          </w:p>
        </w:tc>
      </w:tr>
      <w:tr w:rsidR="008F657D" w14:paraId="1EC52995" w14:textId="77777777" w:rsidTr="44F7AC49">
        <w:trPr>
          <w:trHeight w:val="268"/>
        </w:trPr>
        <w:tc>
          <w:tcPr>
            <w:tcW w:w="1228" w:type="dxa"/>
          </w:tcPr>
          <w:p w14:paraId="37AAF844" w14:textId="77777777" w:rsidR="008F657D" w:rsidRDefault="008F657D" w:rsidP="008F657D">
            <w:pPr>
              <w:tabs>
                <w:tab w:val="left" w:pos="2805"/>
              </w:tabs>
              <w:jc w:val="center"/>
            </w:pPr>
            <w:r>
              <w:t>C</w:t>
            </w:r>
          </w:p>
        </w:tc>
        <w:tc>
          <w:tcPr>
            <w:tcW w:w="1365" w:type="dxa"/>
          </w:tcPr>
          <w:p w14:paraId="044BC088" w14:textId="77777777" w:rsidR="008F657D" w:rsidRDefault="008F657D" w:rsidP="008F657D">
            <w:pPr>
              <w:tabs>
                <w:tab w:val="left" w:pos="2805"/>
              </w:tabs>
              <w:jc w:val="center"/>
            </w:pPr>
            <w:r>
              <w:t>79-70</w:t>
            </w:r>
          </w:p>
        </w:tc>
        <w:tc>
          <w:tcPr>
            <w:tcW w:w="1092" w:type="dxa"/>
          </w:tcPr>
          <w:p w14:paraId="18F999B5" w14:textId="77777777" w:rsidR="008F657D" w:rsidRDefault="008F657D" w:rsidP="008F657D">
            <w:pPr>
              <w:tabs>
                <w:tab w:val="left" w:pos="2805"/>
              </w:tabs>
              <w:jc w:val="center"/>
            </w:pPr>
            <w:r>
              <w:t>2</w:t>
            </w:r>
          </w:p>
        </w:tc>
        <w:tc>
          <w:tcPr>
            <w:tcW w:w="5400" w:type="dxa"/>
            <w:vMerge/>
          </w:tcPr>
          <w:p w14:paraId="72A3D3EC" w14:textId="77777777" w:rsidR="008F657D" w:rsidRDefault="008F657D" w:rsidP="005A7F97">
            <w:pPr>
              <w:tabs>
                <w:tab w:val="left" w:pos="2805"/>
              </w:tabs>
            </w:pPr>
          </w:p>
        </w:tc>
      </w:tr>
      <w:tr w:rsidR="008F657D" w14:paraId="1734380F" w14:textId="77777777" w:rsidTr="44F7AC49">
        <w:trPr>
          <w:trHeight w:val="268"/>
        </w:trPr>
        <w:tc>
          <w:tcPr>
            <w:tcW w:w="1228" w:type="dxa"/>
          </w:tcPr>
          <w:p w14:paraId="61740529" w14:textId="77777777" w:rsidR="008F657D" w:rsidRDefault="008F657D" w:rsidP="008F657D">
            <w:pPr>
              <w:tabs>
                <w:tab w:val="left" w:pos="2805"/>
              </w:tabs>
              <w:jc w:val="center"/>
            </w:pPr>
            <w:r>
              <w:t>D</w:t>
            </w:r>
          </w:p>
        </w:tc>
        <w:tc>
          <w:tcPr>
            <w:tcW w:w="1365" w:type="dxa"/>
          </w:tcPr>
          <w:p w14:paraId="37419616" w14:textId="77777777" w:rsidR="008F657D" w:rsidRDefault="008F657D" w:rsidP="008F657D">
            <w:pPr>
              <w:tabs>
                <w:tab w:val="left" w:pos="2805"/>
              </w:tabs>
              <w:jc w:val="center"/>
            </w:pPr>
            <w:r>
              <w:t>69-60</w:t>
            </w:r>
          </w:p>
        </w:tc>
        <w:tc>
          <w:tcPr>
            <w:tcW w:w="1092" w:type="dxa"/>
          </w:tcPr>
          <w:p w14:paraId="649841BE" w14:textId="77777777" w:rsidR="008F657D" w:rsidRDefault="008F657D" w:rsidP="008F657D">
            <w:pPr>
              <w:tabs>
                <w:tab w:val="left" w:pos="2805"/>
              </w:tabs>
              <w:jc w:val="center"/>
            </w:pPr>
            <w:r>
              <w:t>1</w:t>
            </w:r>
          </w:p>
        </w:tc>
        <w:tc>
          <w:tcPr>
            <w:tcW w:w="5400" w:type="dxa"/>
            <w:vMerge/>
          </w:tcPr>
          <w:p w14:paraId="0D0B940D" w14:textId="77777777" w:rsidR="008F657D" w:rsidRDefault="008F657D" w:rsidP="005A7F97">
            <w:pPr>
              <w:tabs>
                <w:tab w:val="left" w:pos="2805"/>
              </w:tabs>
            </w:pPr>
          </w:p>
        </w:tc>
      </w:tr>
      <w:tr w:rsidR="008F657D" w14:paraId="5B3FA194" w14:textId="77777777" w:rsidTr="44F7AC49">
        <w:trPr>
          <w:trHeight w:val="268"/>
        </w:trPr>
        <w:tc>
          <w:tcPr>
            <w:tcW w:w="1228" w:type="dxa"/>
          </w:tcPr>
          <w:p w14:paraId="632692EA" w14:textId="77777777" w:rsidR="008F657D" w:rsidRDefault="008F657D" w:rsidP="008F657D">
            <w:pPr>
              <w:tabs>
                <w:tab w:val="left" w:pos="2805"/>
              </w:tabs>
              <w:jc w:val="center"/>
            </w:pPr>
            <w:r>
              <w:t>F</w:t>
            </w:r>
          </w:p>
        </w:tc>
        <w:tc>
          <w:tcPr>
            <w:tcW w:w="1365" w:type="dxa"/>
          </w:tcPr>
          <w:p w14:paraId="68861898" w14:textId="77777777" w:rsidR="008F657D" w:rsidRDefault="008F657D" w:rsidP="008F657D">
            <w:pPr>
              <w:tabs>
                <w:tab w:val="left" w:pos="2805"/>
              </w:tabs>
              <w:jc w:val="center"/>
            </w:pPr>
            <w:r>
              <w:t>50</w:t>
            </w:r>
          </w:p>
        </w:tc>
        <w:tc>
          <w:tcPr>
            <w:tcW w:w="1092" w:type="dxa"/>
          </w:tcPr>
          <w:p w14:paraId="4B584315" w14:textId="77777777" w:rsidR="008F657D" w:rsidRDefault="008F657D" w:rsidP="008F657D">
            <w:pPr>
              <w:tabs>
                <w:tab w:val="left" w:pos="2805"/>
              </w:tabs>
              <w:jc w:val="center"/>
            </w:pPr>
            <w:r>
              <w:t>0</w:t>
            </w:r>
          </w:p>
        </w:tc>
        <w:tc>
          <w:tcPr>
            <w:tcW w:w="5400" w:type="dxa"/>
            <w:vMerge/>
          </w:tcPr>
          <w:p w14:paraId="0E27B00A" w14:textId="77777777" w:rsidR="008F657D" w:rsidRDefault="008F657D" w:rsidP="005A7F97">
            <w:pPr>
              <w:tabs>
                <w:tab w:val="left" w:pos="2805"/>
              </w:tabs>
            </w:pPr>
          </w:p>
        </w:tc>
      </w:tr>
    </w:tbl>
    <w:p w14:paraId="60061E4C" w14:textId="77777777" w:rsidR="008F657D" w:rsidRDefault="008F657D" w:rsidP="005A7F97">
      <w:pPr>
        <w:tabs>
          <w:tab w:val="left" w:pos="2805"/>
        </w:tabs>
        <w:spacing w:after="0"/>
      </w:pPr>
    </w:p>
    <w:p w14:paraId="6C4C4ED3" w14:textId="49D15CF6" w:rsidR="005A7F97" w:rsidRPr="008F657D" w:rsidRDefault="44F7AC49" w:rsidP="008F657D">
      <w:r w:rsidRPr="44F7AC49">
        <w:rPr>
          <w:b/>
          <w:bCs/>
        </w:rPr>
        <w:t>Citizenship Rubric:</w:t>
      </w:r>
      <w:r>
        <w:t xml:space="preserve">  At Raa Middle School, a high value is placed on integrity, responsibility, and self-discipline. Faculty and staff encourage development in these aspects of middle school citizenship. As part of the report cards, each student </w:t>
      </w:r>
      <w:r>
        <w:lastRenderedPageBreak/>
        <w:t xml:space="preserve">is assessed on the following rubric for each class. All students start each semester with a 3 in citizenship and must </w:t>
      </w:r>
      <w:r w:rsidRPr="44F7AC49">
        <w:rPr>
          <w:i/>
          <w:iCs/>
        </w:rPr>
        <w:t xml:space="preserve">go above and beyond </w:t>
      </w:r>
      <w:r>
        <w:t>expectations to earn a 4.</w:t>
      </w:r>
    </w:p>
    <w:tbl>
      <w:tblPr>
        <w:tblStyle w:val="TableGrid"/>
        <w:tblW w:w="0" w:type="auto"/>
        <w:tblLook w:val="04A0" w:firstRow="1" w:lastRow="0" w:firstColumn="1" w:lastColumn="0" w:noHBand="0" w:noVBand="1"/>
      </w:tblPr>
      <w:tblGrid>
        <w:gridCol w:w="566"/>
        <w:gridCol w:w="2039"/>
        <w:gridCol w:w="8185"/>
      </w:tblGrid>
      <w:tr w:rsidR="008F657D" w:rsidRPr="00DC1637" w14:paraId="15AA0056" w14:textId="77777777" w:rsidTr="008F657D">
        <w:tc>
          <w:tcPr>
            <w:tcW w:w="566" w:type="dxa"/>
          </w:tcPr>
          <w:p w14:paraId="49C71973" w14:textId="77777777" w:rsidR="008F657D" w:rsidRPr="00DC1637" w:rsidRDefault="008F657D" w:rsidP="008F657D">
            <w:pPr>
              <w:rPr>
                <w:sz w:val="20"/>
                <w:szCs w:val="20"/>
              </w:rPr>
            </w:pPr>
            <w:r w:rsidRPr="00DC1637">
              <w:rPr>
                <w:sz w:val="20"/>
                <w:szCs w:val="20"/>
              </w:rPr>
              <w:t xml:space="preserve">4 </w:t>
            </w:r>
          </w:p>
        </w:tc>
        <w:tc>
          <w:tcPr>
            <w:tcW w:w="2039" w:type="dxa"/>
          </w:tcPr>
          <w:p w14:paraId="7B4D1BF2" w14:textId="77777777" w:rsidR="008F657D" w:rsidRPr="00DC1637" w:rsidRDefault="008F657D" w:rsidP="008F657D">
            <w:pPr>
              <w:rPr>
                <w:sz w:val="20"/>
                <w:szCs w:val="20"/>
              </w:rPr>
            </w:pPr>
            <w:r w:rsidRPr="00DC1637">
              <w:rPr>
                <w:sz w:val="20"/>
                <w:szCs w:val="20"/>
              </w:rPr>
              <w:t>Exceeds Expectations</w:t>
            </w:r>
          </w:p>
        </w:tc>
        <w:tc>
          <w:tcPr>
            <w:tcW w:w="8185" w:type="dxa"/>
          </w:tcPr>
          <w:p w14:paraId="07FA7D67" w14:textId="77777777" w:rsidR="008F657D" w:rsidRPr="00DC1637" w:rsidRDefault="00DC1637" w:rsidP="00DC1637">
            <w:pPr>
              <w:pStyle w:val="ListParagraph"/>
              <w:numPr>
                <w:ilvl w:val="0"/>
                <w:numId w:val="9"/>
              </w:numPr>
              <w:rPr>
                <w:sz w:val="16"/>
                <w:szCs w:val="16"/>
              </w:rPr>
            </w:pPr>
            <w:r w:rsidRPr="00DC1637">
              <w:rPr>
                <w:sz w:val="16"/>
                <w:szCs w:val="16"/>
              </w:rPr>
              <w:t>Always provides positive leadership</w:t>
            </w:r>
          </w:p>
          <w:p w14:paraId="781EBCB5" w14:textId="77777777" w:rsidR="00DC1637" w:rsidRPr="00DC1637" w:rsidRDefault="00DC1637" w:rsidP="00DC1637">
            <w:pPr>
              <w:pStyle w:val="ListParagraph"/>
              <w:numPr>
                <w:ilvl w:val="0"/>
                <w:numId w:val="9"/>
              </w:numPr>
              <w:rPr>
                <w:sz w:val="16"/>
                <w:szCs w:val="16"/>
              </w:rPr>
            </w:pPr>
            <w:r w:rsidRPr="00DC1637">
              <w:rPr>
                <w:sz w:val="16"/>
                <w:szCs w:val="16"/>
              </w:rPr>
              <w:t>Volunteers to help others</w:t>
            </w:r>
          </w:p>
          <w:p w14:paraId="46BB8AA9" w14:textId="77777777" w:rsidR="00DC1637" w:rsidRPr="00DC1637" w:rsidRDefault="00DC1637" w:rsidP="00DC1637">
            <w:pPr>
              <w:pStyle w:val="ListParagraph"/>
              <w:numPr>
                <w:ilvl w:val="0"/>
                <w:numId w:val="9"/>
              </w:numPr>
              <w:rPr>
                <w:sz w:val="16"/>
                <w:szCs w:val="16"/>
              </w:rPr>
            </w:pPr>
            <w:r w:rsidRPr="00DC1637">
              <w:rPr>
                <w:sz w:val="16"/>
                <w:szCs w:val="16"/>
              </w:rPr>
              <w:t>Demonstrates a high level of self-discipline without monitoring from the teacher</w:t>
            </w:r>
          </w:p>
          <w:p w14:paraId="50330112" w14:textId="77777777" w:rsidR="00DC1637" w:rsidRPr="00DC1637" w:rsidRDefault="00DC1637" w:rsidP="00DC1637">
            <w:pPr>
              <w:pStyle w:val="ListParagraph"/>
              <w:numPr>
                <w:ilvl w:val="0"/>
                <w:numId w:val="9"/>
              </w:numPr>
              <w:rPr>
                <w:sz w:val="16"/>
                <w:szCs w:val="16"/>
              </w:rPr>
            </w:pPr>
            <w:r w:rsidRPr="00DC1637">
              <w:rPr>
                <w:sz w:val="16"/>
                <w:szCs w:val="16"/>
              </w:rPr>
              <w:t>Actively participates and contributes to class activities</w:t>
            </w:r>
          </w:p>
          <w:p w14:paraId="1787106D" w14:textId="77777777" w:rsidR="00DC1637" w:rsidRPr="00DC1637" w:rsidRDefault="00DC1637" w:rsidP="00DC1637">
            <w:pPr>
              <w:pStyle w:val="ListParagraph"/>
              <w:numPr>
                <w:ilvl w:val="0"/>
                <w:numId w:val="9"/>
              </w:numPr>
              <w:rPr>
                <w:sz w:val="16"/>
                <w:szCs w:val="16"/>
              </w:rPr>
            </w:pPr>
            <w:r w:rsidRPr="00DC1637">
              <w:rPr>
                <w:sz w:val="16"/>
                <w:szCs w:val="16"/>
              </w:rPr>
              <w:t>Always on time with ALL materials and assignments</w:t>
            </w:r>
          </w:p>
          <w:p w14:paraId="503E7D29" w14:textId="77777777" w:rsidR="00DC1637" w:rsidRPr="00DC1637" w:rsidRDefault="00DC1637" w:rsidP="00DC1637">
            <w:pPr>
              <w:pStyle w:val="ListParagraph"/>
              <w:numPr>
                <w:ilvl w:val="0"/>
                <w:numId w:val="9"/>
              </w:numPr>
              <w:rPr>
                <w:sz w:val="16"/>
                <w:szCs w:val="16"/>
              </w:rPr>
            </w:pPr>
            <w:r w:rsidRPr="00DC1637">
              <w:rPr>
                <w:sz w:val="16"/>
                <w:szCs w:val="16"/>
              </w:rPr>
              <w:t>Highest level of respect for teacher and other students</w:t>
            </w:r>
          </w:p>
        </w:tc>
      </w:tr>
      <w:tr w:rsidR="008F657D" w:rsidRPr="00DC1637" w14:paraId="56DF42C9" w14:textId="77777777" w:rsidTr="008F657D">
        <w:tc>
          <w:tcPr>
            <w:tcW w:w="566" w:type="dxa"/>
          </w:tcPr>
          <w:p w14:paraId="0B778152" w14:textId="77777777" w:rsidR="008F657D" w:rsidRPr="00DC1637" w:rsidRDefault="008F657D" w:rsidP="008F657D">
            <w:pPr>
              <w:rPr>
                <w:sz w:val="20"/>
                <w:szCs w:val="20"/>
              </w:rPr>
            </w:pPr>
            <w:r w:rsidRPr="00DC1637">
              <w:rPr>
                <w:sz w:val="20"/>
                <w:szCs w:val="20"/>
              </w:rPr>
              <w:t>3</w:t>
            </w:r>
          </w:p>
        </w:tc>
        <w:tc>
          <w:tcPr>
            <w:tcW w:w="2039" w:type="dxa"/>
          </w:tcPr>
          <w:p w14:paraId="16D45067" w14:textId="77777777" w:rsidR="008F657D" w:rsidRPr="00DC1637" w:rsidRDefault="008F657D" w:rsidP="008F657D">
            <w:pPr>
              <w:rPr>
                <w:sz w:val="20"/>
                <w:szCs w:val="20"/>
              </w:rPr>
            </w:pPr>
            <w:r w:rsidRPr="00DC1637">
              <w:rPr>
                <w:sz w:val="20"/>
                <w:szCs w:val="20"/>
              </w:rPr>
              <w:t xml:space="preserve">Consistently </w:t>
            </w:r>
          </w:p>
          <w:p w14:paraId="4ABBBA0A" w14:textId="77777777" w:rsidR="008F657D" w:rsidRPr="00DC1637" w:rsidRDefault="008F657D" w:rsidP="008F657D">
            <w:pPr>
              <w:rPr>
                <w:sz w:val="20"/>
                <w:szCs w:val="20"/>
              </w:rPr>
            </w:pPr>
            <w:r w:rsidRPr="00DC1637">
              <w:rPr>
                <w:sz w:val="20"/>
                <w:szCs w:val="20"/>
              </w:rPr>
              <w:t>Meets Expectations</w:t>
            </w:r>
          </w:p>
        </w:tc>
        <w:tc>
          <w:tcPr>
            <w:tcW w:w="8185" w:type="dxa"/>
          </w:tcPr>
          <w:p w14:paraId="3BC946BB" w14:textId="77777777" w:rsidR="008F657D" w:rsidRDefault="00DC1637" w:rsidP="00DC1637">
            <w:pPr>
              <w:pStyle w:val="ListParagraph"/>
              <w:numPr>
                <w:ilvl w:val="0"/>
                <w:numId w:val="10"/>
              </w:numPr>
              <w:rPr>
                <w:sz w:val="16"/>
                <w:szCs w:val="16"/>
              </w:rPr>
            </w:pPr>
            <w:r>
              <w:rPr>
                <w:sz w:val="16"/>
                <w:szCs w:val="16"/>
              </w:rPr>
              <w:t>Provides positive leadership and takes part in class activities</w:t>
            </w:r>
          </w:p>
          <w:p w14:paraId="128076AF" w14:textId="77777777" w:rsidR="00DC1637" w:rsidRDefault="00DC1637" w:rsidP="00DC1637">
            <w:pPr>
              <w:pStyle w:val="ListParagraph"/>
              <w:numPr>
                <w:ilvl w:val="0"/>
                <w:numId w:val="10"/>
              </w:numPr>
              <w:rPr>
                <w:sz w:val="16"/>
                <w:szCs w:val="16"/>
              </w:rPr>
            </w:pPr>
            <w:r>
              <w:rPr>
                <w:sz w:val="16"/>
                <w:szCs w:val="16"/>
              </w:rPr>
              <w:t>Works well in groups and independently</w:t>
            </w:r>
          </w:p>
          <w:p w14:paraId="07C91487" w14:textId="77777777" w:rsidR="00DC1637" w:rsidRPr="00DC1637" w:rsidRDefault="00DC1637" w:rsidP="00DC1637">
            <w:pPr>
              <w:pStyle w:val="ListParagraph"/>
              <w:numPr>
                <w:ilvl w:val="0"/>
                <w:numId w:val="10"/>
              </w:numPr>
              <w:rPr>
                <w:sz w:val="16"/>
                <w:szCs w:val="16"/>
              </w:rPr>
            </w:pPr>
            <w:r>
              <w:rPr>
                <w:sz w:val="16"/>
                <w:szCs w:val="16"/>
              </w:rPr>
              <w:t>Demonstrates responsibility while working with others by staying on task</w:t>
            </w:r>
          </w:p>
          <w:p w14:paraId="10CF3B12" w14:textId="77777777" w:rsidR="00DC1637" w:rsidRDefault="00DC1637" w:rsidP="00DC1637">
            <w:pPr>
              <w:pStyle w:val="ListParagraph"/>
              <w:numPr>
                <w:ilvl w:val="0"/>
                <w:numId w:val="10"/>
              </w:numPr>
              <w:rPr>
                <w:sz w:val="16"/>
                <w:szCs w:val="16"/>
              </w:rPr>
            </w:pPr>
            <w:r>
              <w:rPr>
                <w:sz w:val="16"/>
                <w:szCs w:val="16"/>
              </w:rPr>
              <w:t>Problem solves independently</w:t>
            </w:r>
          </w:p>
          <w:p w14:paraId="7565A593" w14:textId="77777777" w:rsidR="00DC1637" w:rsidRDefault="00DC1637" w:rsidP="00DC1637">
            <w:pPr>
              <w:pStyle w:val="ListParagraph"/>
              <w:numPr>
                <w:ilvl w:val="0"/>
                <w:numId w:val="10"/>
              </w:numPr>
              <w:rPr>
                <w:sz w:val="16"/>
                <w:szCs w:val="16"/>
              </w:rPr>
            </w:pPr>
            <w:r>
              <w:rPr>
                <w:sz w:val="16"/>
                <w:szCs w:val="16"/>
              </w:rPr>
              <w:t>On time with materials and assignments</w:t>
            </w:r>
          </w:p>
          <w:p w14:paraId="2888CA1E" w14:textId="77777777" w:rsidR="00DC1637" w:rsidRPr="00DC1637" w:rsidRDefault="00DC1637" w:rsidP="00DC1637">
            <w:pPr>
              <w:pStyle w:val="ListParagraph"/>
              <w:numPr>
                <w:ilvl w:val="0"/>
                <w:numId w:val="10"/>
              </w:numPr>
              <w:rPr>
                <w:sz w:val="16"/>
                <w:szCs w:val="16"/>
              </w:rPr>
            </w:pPr>
            <w:r>
              <w:rPr>
                <w:sz w:val="16"/>
                <w:szCs w:val="16"/>
              </w:rPr>
              <w:t>Promotes positive relationships with teacher and peers</w:t>
            </w:r>
          </w:p>
        </w:tc>
      </w:tr>
      <w:tr w:rsidR="008F657D" w:rsidRPr="00DC1637" w14:paraId="6F926FED" w14:textId="77777777" w:rsidTr="008F657D">
        <w:tc>
          <w:tcPr>
            <w:tcW w:w="566" w:type="dxa"/>
          </w:tcPr>
          <w:p w14:paraId="7144751B" w14:textId="77777777" w:rsidR="008F657D" w:rsidRPr="00DC1637" w:rsidRDefault="008F657D" w:rsidP="008F657D">
            <w:pPr>
              <w:rPr>
                <w:sz w:val="20"/>
                <w:szCs w:val="20"/>
              </w:rPr>
            </w:pPr>
            <w:r w:rsidRPr="00DC1637">
              <w:rPr>
                <w:sz w:val="20"/>
                <w:szCs w:val="20"/>
              </w:rPr>
              <w:t>2</w:t>
            </w:r>
          </w:p>
        </w:tc>
        <w:tc>
          <w:tcPr>
            <w:tcW w:w="2039" w:type="dxa"/>
          </w:tcPr>
          <w:p w14:paraId="20FB1A8B" w14:textId="77777777" w:rsidR="008F657D" w:rsidRPr="00DC1637" w:rsidRDefault="008F657D" w:rsidP="008F657D">
            <w:pPr>
              <w:rPr>
                <w:sz w:val="20"/>
                <w:szCs w:val="20"/>
              </w:rPr>
            </w:pPr>
            <w:r w:rsidRPr="00DC1637">
              <w:rPr>
                <w:sz w:val="20"/>
                <w:szCs w:val="20"/>
              </w:rPr>
              <w:t>Does not always Meet Expectations</w:t>
            </w:r>
          </w:p>
        </w:tc>
        <w:tc>
          <w:tcPr>
            <w:tcW w:w="8185" w:type="dxa"/>
          </w:tcPr>
          <w:p w14:paraId="1BB49A7C" w14:textId="77777777" w:rsidR="008F657D" w:rsidRDefault="00DC1637" w:rsidP="00DC1637">
            <w:pPr>
              <w:pStyle w:val="ListParagraph"/>
              <w:numPr>
                <w:ilvl w:val="0"/>
                <w:numId w:val="11"/>
              </w:numPr>
              <w:rPr>
                <w:sz w:val="16"/>
                <w:szCs w:val="16"/>
              </w:rPr>
            </w:pPr>
            <w:r>
              <w:rPr>
                <w:sz w:val="16"/>
                <w:szCs w:val="16"/>
              </w:rPr>
              <w:t>Occasionally practices self-discipline</w:t>
            </w:r>
          </w:p>
          <w:p w14:paraId="026AFAD9" w14:textId="77777777" w:rsidR="00DC1637" w:rsidRDefault="00DC1637" w:rsidP="00DC1637">
            <w:pPr>
              <w:pStyle w:val="ListParagraph"/>
              <w:numPr>
                <w:ilvl w:val="0"/>
                <w:numId w:val="11"/>
              </w:numPr>
              <w:rPr>
                <w:sz w:val="16"/>
                <w:szCs w:val="16"/>
              </w:rPr>
            </w:pPr>
            <w:r>
              <w:rPr>
                <w:sz w:val="16"/>
                <w:szCs w:val="16"/>
              </w:rPr>
              <w:t>Participates in some class activities</w:t>
            </w:r>
          </w:p>
          <w:p w14:paraId="7BFD16DE" w14:textId="77777777" w:rsidR="00DC1637" w:rsidRDefault="00DC1637" w:rsidP="00DC1637">
            <w:pPr>
              <w:pStyle w:val="ListParagraph"/>
              <w:numPr>
                <w:ilvl w:val="0"/>
                <w:numId w:val="11"/>
              </w:numPr>
              <w:rPr>
                <w:sz w:val="16"/>
                <w:szCs w:val="16"/>
              </w:rPr>
            </w:pPr>
            <w:r>
              <w:rPr>
                <w:sz w:val="16"/>
                <w:szCs w:val="16"/>
              </w:rPr>
              <w:t>Sometimes speaks out inappropriately</w:t>
            </w:r>
          </w:p>
          <w:p w14:paraId="3D7F4FC7" w14:textId="77777777" w:rsidR="00DC1637" w:rsidRDefault="00DC1637" w:rsidP="00DC1637">
            <w:pPr>
              <w:pStyle w:val="ListParagraph"/>
              <w:numPr>
                <w:ilvl w:val="0"/>
                <w:numId w:val="11"/>
              </w:numPr>
              <w:rPr>
                <w:sz w:val="16"/>
                <w:szCs w:val="16"/>
              </w:rPr>
            </w:pPr>
            <w:r>
              <w:rPr>
                <w:sz w:val="16"/>
                <w:szCs w:val="16"/>
              </w:rPr>
              <w:t>Occasionally has difficulty staying on task</w:t>
            </w:r>
          </w:p>
          <w:p w14:paraId="1515D955" w14:textId="77777777" w:rsidR="00DC1637" w:rsidRDefault="00DC1637" w:rsidP="00DC1637">
            <w:pPr>
              <w:pStyle w:val="ListParagraph"/>
              <w:numPr>
                <w:ilvl w:val="0"/>
                <w:numId w:val="11"/>
              </w:numPr>
              <w:rPr>
                <w:sz w:val="16"/>
                <w:szCs w:val="16"/>
              </w:rPr>
            </w:pPr>
            <w:r>
              <w:rPr>
                <w:sz w:val="16"/>
                <w:szCs w:val="16"/>
              </w:rPr>
              <w:t>Helps other students when asked</w:t>
            </w:r>
          </w:p>
          <w:p w14:paraId="57E4ED6E" w14:textId="77777777" w:rsidR="00DC1637" w:rsidRPr="00DC1637" w:rsidRDefault="00DC1637" w:rsidP="00DC1637">
            <w:pPr>
              <w:pStyle w:val="ListParagraph"/>
              <w:numPr>
                <w:ilvl w:val="0"/>
                <w:numId w:val="11"/>
              </w:numPr>
              <w:rPr>
                <w:sz w:val="16"/>
                <w:szCs w:val="16"/>
              </w:rPr>
            </w:pPr>
            <w:r>
              <w:rPr>
                <w:sz w:val="16"/>
                <w:szCs w:val="16"/>
              </w:rPr>
              <w:t>Usually arrives on time to class with most materials</w:t>
            </w:r>
          </w:p>
        </w:tc>
      </w:tr>
      <w:tr w:rsidR="008F657D" w:rsidRPr="00DC1637" w14:paraId="269C4AB1" w14:textId="77777777" w:rsidTr="008F657D">
        <w:tc>
          <w:tcPr>
            <w:tcW w:w="566" w:type="dxa"/>
          </w:tcPr>
          <w:p w14:paraId="56B20A0C" w14:textId="77777777" w:rsidR="008F657D" w:rsidRPr="00DC1637" w:rsidRDefault="008F657D" w:rsidP="008F657D">
            <w:pPr>
              <w:rPr>
                <w:sz w:val="20"/>
                <w:szCs w:val="20"/>
              </w:rPr>
            </w:pPr>
            <w:r w:rsidRPr="00DC1637">
              <w:rPr>
                <w:sz w:val="20"/>
                <w:szCs w:val="20"/>
              </w:rPr>
              <w:t>1</w:t>
            </w:r>
          </w:p>
        </w:tc>
        <w:tc>
          <w:tcPr>
            <w:tcW w:w="2039" w:type="dxa"/>
          </w:tcPr>
          <w:p w14:paraId="619070BE" w14:textId="77777777" w:rsidR="008F657D" w:rsidRPr="00DC1637" w:rsidRDefault="008F657D" w:rsidP="008F657D">
            <w:pPr>
              <w:rPr>
                <w:sz w:val="20"/>
                <w:szCs w:val="20"/>
              </w:rPr>
            </w:pPr>
            <w:r w:rsidRPr="00DC1637">
              <w:rPr>
                <w:sz w:val="20"/>
                <w:szCs w:val="20"/>
              </w:rPr>
              <w:t>Rarely</w:t>
            </w:r>
          </w:p>
          <w:p w14:paraId="1B62902C" w14:textId="77777777" w:rsidR="008F657D" w:rsidRPr="00DC1637" w:rsidRDefault="008F657D" w:rsidP="008F657D">
            <w:pPr>
              <w:rPr>
                <w:sz w:val="20"/>
                <w:szCs w:val="20"/>
              </w:rPr>
            </w:pPr>
            <w:r w:rsidRPr="00DC1637">
              <w:rPr>
                <w:sz w:val="20"/>
                <w:szCs w:val="20"/>
              </w:rPr>
              <w:t>Meets Expectations</w:t>
            </w:r>
          </w:p>
        </w:tc>
        <w:tc>
          <w:tcPr>
            <w:tcW w:w="8185" w:type="dxa"/>
          </w:tcPr>
          <w:p w14:paraId="298FA99F" w14:textId="77777777" w:rsidR="008F657D" w:rsidRDefault="00DC1637" w:rsidP="00DC1637">
            <w:pPr>
              <w:pStyle w:val="ListParagraph"/>
              <w:numPr>
                <w:ilvl w:val="0"/>
                <w:numId w:val="12"/>
              </w:numPr>
              <w:rPr>
                <w:sz w:val="16"/>
                <w:szCs w:val="16"/>
              </w:rPr>
            </w:pPr>
            <w:r>
              <w:rPr>
                <w:sz w:val="16"/>
                <w:szCs w:val="16"/>
              </w:rPr>
              <w:t>Needs monitoring during independent work</w:t>
            </w:r>
          </w:p>
          <w:p w14:paraId="04DB6C77" w14:textId="77777777" w:rsidR="00DC1637" w:rsidRDefault="00DC1637" w:rsidP="00DC1637">
            <w:pPr>
              <w:pStyle w:val="ListParagraph"/>
              <w:numPr>
                <w:ilvl w:val="0"/>
                <w:numId w:val="12"/>
              </w:numPr>
              <w:rPr>
                <w:sz w:val="16"/>
                <w:szCs w:val="16"/>
              </w:rPr>
            </w:pPr>
            <w:r>
              <w:rPr>
                <w:sz w:val="16"/>
                <w:szCs w:val="16"/>
              </w:rPr>
              <w:t>Seldom participates in class activities</w:t>
            </w:r>
            <w:r w:rsidR="009034CC">
              <w:rPr>
                <w:sz w:val="16"/>
                <w:szCs w:val="16"/>
              </w:rPr>
              <w:t xml:space="preserve"> and is often off task</w:t>
            </w:r>
          </w:p>
          <w:p w14:paraId="4981A460" w14:textId="77777777" w:rsidR="00DC1637" w:rsidRDefault="00DC1637" w:rsidP="00DC1637">
            <w:pPr>
              <w:pStyle w:val="ListParagraph"/>
              <w:numPr>
                <w:ilvl w:val="0"/>
                <w:numId w:val="12"/>
              </w:numPr>
              <w:rPr>
                <w:sz w:val="16"/>
                <w:szCs w:val="16"/>
              </w:rPr>
            </w:pPr>
            <w:r>
              <w:rPr>
                <w:sz w:val="16"/>
                <w:szCs w:val="16"/>
              </w:rPr>
              <w:t>Does not always follow teacher redirection</w:t>
            </w:r>
          </w:p>
          <w:p w14:paraId="1C602421" w14:textId="77777777" w:rsidR="00DC1637" w:rsidRDefault="00DC1637" w:rsidP="00DC1637">
            <w:pPr>
              <w:pStyle w:val="ListParagraph"/>
              <w:numPr>
                <w:ilvl w:val="0"/>
                <w:numId w:val="12"/>
              </w:numPr>
              <w:rPr>
                <w:sz w:val="16"/>
                <w:szCs w:val="16"/>
              </w:rPr>
            </w:pPr>
            <w:r>
              <w:rPr>
                <w:sz w:val="16"/>
                <w:szCs w:val="16"/>
              </w:rPr>
              <w:t>Frequently speaks out inappropriately</w:t>
            </w:r>
          </w:p>
          <w:p w14:paraId="577329A5" w14:textId="77777777" w:rsidR="00DC1637" w:rsidRPr="00DC1637" w:rsidRDefault="009034CC" w:rsidP="00DC1637">
            <w:pPr>
              <w:pStyle w:val="ListParagraph"/>
              <w:numPr>
                <w:ilvl w:val="0"/>
                <w:numId w:val="12"/>
              </w:numPr>
              <w:rPr>
                <w:sz w:val="16"/>
                <w:szCs w:val="16"/>
              </w:rPr>
            </w:pPr>
            <w:r>
              <w:rPr>
                <w:sz w:val="16"/>
                <w:szCs w:val="16"/>
              </w:rPr>
              <w:t>Engages in negative peer behavior that is distracting to others</w:t>
            </w:r>
          </w:p>
        </w:tc>
      </w:tr>
    </w:tbl>
    <w:p w14:paraId="44EAFD9C" w14:textId="77777777" w:rsidR="008F657D" w:rsidRDefault="008F657D" w:rsidP="008F657D"/>
    <w:p w14:paraId="23DCE7DB" w14:textId="3D38E614" w:rsidR="00753925" w:rsidRPr="00C958C1" w:rsidRDefault="44F7AC49" w:rsidP="44F7AC49">
      <w:pPr>
        <w:rPr>
          <w:b/>
          <w:bCs/>
        </w:rPr>
      </w:pPr>
      <w:r w:rsidRPr="44F7AC49">
        <w:rPr>
          <w:b/>
          <w:bCs/>
        </w:rPr>
        <w:t>Classroom Expectations and Rules:</w:t>
      </w:r>
    </w:p>
    <w:p w14:paraId="6C8743C8" w14:textId="6502F983" w:rsidR="00753925" w:rsidRPr="00C958C1" w:rsidRDefault="44F7AC49" w:rsidP="44F7AC49">
      <w:pPr>
        <w:rPr>
          <w:b/>
          <w:bCs/>
        </w:rPr>
      </w:pPr>
      <w:r>
        <w:t xml:space="preserve">       Students are expected to:</w:t>
      </w:r>
    </w:p>
    <w:p w14:paraId="46B964A9" w14:textId="38E7D45E" w:rsidR="00753925" w:rsidRPr="00C958C1" w:rsidRDefault="44F7AC49" w:rsidP="44F7AC49">
      <w:pPr>
        <w:pStyle w:val="ListParagraph"/>
        <w:numPr>
          <w:ilvl w:val="0"/>
          <w:numId w:val="6"/>
        </w:numPr>
      </w:pPr>
      <w:r>
        <w:t>be responsible for keeping an up-to-date notebook and composition book</w:t>
      </w:r>
    </w:p>
    <w:p w14:paraId="13C93095" w14:textId="5744C30B" w:rsidR="00753925" w:rsidRPr="00C958C1" w:rsidRDefault="44F7AC49" w:rsidP="44F7AC49">
      <w:pPr>
        <w:pStyle w:val="ListParagraph"/>
        <w:numPr>
          <w:ilvl w:val="0"/>
          <w:numId w:val="6"/>
        </w:numPr>
      </w:pPr>
      <w:r>
        <w:t>come prepared for class each day</w:t>
      </w:r>
    </w:p>
    <w:p w14:paraId="7ABF2716" w14:textId="3504D88B" w:rsidR="00753925" w:rsidRPr="00C958C1" w:rsidRDefault="44F7AC49" w:rsidP="44F7AC49">
      <w:pPr>
        <w:pStyle w:val="ListParagraph"/>
        <w:numPr>
          <w:ilvl w:val="0"/>
          <w:numId w:val="6"/>
        </w:numPr>
      </w:pPr>
      <w:r>
        <w:t>retain all assignments that are submitted in case questions arise based on incorrect grading. Burden of proof depends on the student’s ability to produce the graded assignment in question</w:t>
      </w:r>
    </w:p>
    <w:p w14:paraId="1D09ABA1" w14:textId="4EC6E1C9" w:rsidR="00753925" w:rsidRPr="00C958C1" w:rsidRDefault="44F7AC49" w:rsidP="44F7AC49">
      <w:pPr>
        <w:pStyle w:val="ListParagraph"/>
        <w:numPr>
          <w:ilvl w:val="0"/>
          <w:numId w:val="6"/>
        </w:numPr>
      </w:pPr>
      <w:r>
        <w:t>obtain make-up assignment. Make-up work will be located in a designated location in the classroom</w:t>
      </w:r>
    </w:p>
    <w:p w14:paraId="3A3ABCB5" w14:textId="4A07F199" w:rsidR="00753925" w:rsidRPr="00C958C1" w:rsidRDefault="44F7AC49" w:rsidP="44F7AC49">
      <w:pPr>
        <w:pStyle w:val="ListParagraph"/>
        <w:numPr>
          <w:ilvl w:val="0"/>
          <w:numId w:val="6"/>
        </w:numPr>
      </w:pPr>
      <w:r>
        <w:t>study daily</w:t>
      </w:r>
    </w:p>
    <w:p w14:paraId="285E55C8" w14:textId="15066591" w:rsidR="00753925" w:rsidRPr="00AE1770" w:rsidRDefault="44F7AC49" w:rsidP="00AE1770">
      <w:r w:rsidRPr="44F7AC49">
        <w:rPr>
          <w:b/>
          <w:bCs/>
        </w:rPr>
        <w:t>Clas</w:t>
      </w:r>
      <w:r w:rsidR="00AE1770">
        <w:rPr>
          <w:b/>
          <w:bCs/>
        </w:rPr>
        <w:t>s</w:t>
      </w:r>
      <w:r w:rsidRPr="44F7AC49">
        <w:rPr>
          <w:b/>
          <w:bCs/>
        </w:rPr>
        <w:t>room Behavior Expectations</w:t>
      </w:r>
      <w:r w:rsidR="00AE1770">
        <w:t xml:space="preserve">       </w:t>
      </w:r>
      <w:r>
        <w:t>Students are expected to:</w:t>
      </w:r>
    </w:p>
    <w:p w14:paraId="197ACDE0" w14:textId="19B5B4BA" w:rsidR="00753925" w:rsidRPr="00C958C1" w:rsidRDefault="44F7AC49" w:rsidP="44F7AC49">
      <w:pPr>
        <w:pStyle w:val="ListParagraph"/>
        <w:numPr>
          <w:ilvl w:val="0"/>
          <w:numId w:val="4"/>
        </w:numPr>
      </w:pPr>
      <w:r>
        <w:t>enter and exit the classroom in an orderly manner</w:t>
      </w:r>
    </w:p>
    <w:p w14:paraId="4DCD282D" w14:textId="20767A70" w:rsidR="00753925" w:rsidRPr="00C958C1" w:rsidRDefault="44F7AC49" w:rsidP="44F7AC49">
      <w:pPr>
        <w:pStyle w:val="ListParagraph"/>
        <w:numPr>
          <w:ilvl w:val="0"/>
          <w:numId w:val="4"/>
        </w:numPr>
      </w:pPr>
      <w:r>
        <w:t>sharpen pencils and seated in assigned seats, ready to receive instruction, before the tardy bell rings.</w:t>
      </w:r>
    </w:p>
    <w:p w14:paraId="7AE13B3F" w14:textId="5CB1603A" w:rsidR="00753925" w:rsidRPr="00C958C1" w:rsidRDefault="44F7AC49" w:rsidP="44F7AC49">
      <w:pPr>
        <w:pStyle w:val="ListParagraph"/>
        <w:numPr>
          <w:ilvl w:val="0"/>
          <w:numId w:val="4"/>
        </w:numPr>
      </w:pPr>
      <w:r>
        <w:t>refrain from bringing food, gum or beverages (water is exception) for consumption into the classroom. Eating in the classroom causes unsanitary situations. If food is sited inside the classroom for consumption, it will be confiscated and will not be returned.</w:t>
      </w:r>
    </w:p>
    <w:p w14:paraId="096443F8" w14:textId="3ACFB5D9" w:rsidR="00753925" w:rsidRPr="00C958C1" w:rsidRDefault="44F7AC49" w:rsidP="44F7AC49">
      <w:pPr>
        <w:pStyle w:val="ListParagraph"/>
        <w:numPr>
          <w:ilvl w:val="0"/>
          <w:numId w:val="4"/>
        </w:numPr>
      </w:pPr>
      <w:r>
        <w:t>follow safety regulations as established by the teacher. It is very important for students to pay attention to safety procedures in handling and using equipment in the classroom.</w:t>
      </w:r>
    </w:p>
    <w:p w14:paraId="20F346AB" w14:textId="466BAAE4" w:rsidR="00753925" w:rsidRPr="00C958C1" w:rsidRDefault="44F7AC49" w:rsidP="44F7AC49">
      <w:pPr>
        <w:pStyle w:val="ListParagraph"/>
        <w:numPr>
          <w:ilvl w:val="0"/>
          <w:numId w:val="4"/>
        </w:numPr>
      </w:pPr>
      <w:r>
        <w:t>refrain from touching property belonging to others without permission.</w:t>
      </w:r>
    </w:p>
    <w:p w14:paraId="41D96DC8" w14:textId="54E63C1C" w:rsidR="00753925" w:rsidRPr="00C958C1" w:rsidRDefault="44F7AC49" w:rsidP="44F7AC49">
      <w:pPr>
        <w:pStyle w:val="ListParagraph"/>
        <w:numPr>
          <w:ilvl w:val="0"/>
          <w:numId w:val="4"/>
        </w:numPr>
      </w:pPr>
      <w:r>
        <w:t xml:space="preserve">adhere to the school policy pertaining to communication and entertainment devices. Devices are not permitted in the classroom. If sited and/or heard, it will be confiscated as mentioned in the student handbook. </w:t>
      </w:r>
    </w:p>
    <w:p w14:paraId="49E69C6B" w14:textId="2628A25A" w:rsidR="00753925" w:rsidRPr="00C958C1" w:rsidRDefault="44F7AC49" w:rsidP="44F7AC49">
      <w:pPr>
        <w:pStyle w:val="ListParagraph"/>
        <w:numPr>
          <w:ilvl w:val="0"/>
          <w:numId w:val="4"/>
        </w:numPr>
      </w:pPr>
      <w:r>
        <w:t>remain in their assigned seats unless instructed by the teacher. This applies during the teacher’s absence.</w:t>
      </w:r>
    </w:p>
    <w:p w14:paraId="703CA047" w14:textId="04092893" w:rsidR="00753925" w:rsidRPr="00C958C1" w:rsidRDefault="44F7AC49" w:rsidP="44F7AC49">
      <w:pPr>
        <w:pStyle w:val="ListParagraph"/>
        <w:numPr>
          <w:ilvl w:val="0"/>
          <w:numId w:val="4"/>
        </w:numPr>
      </w:pPr>
      <w:r>
        <w:t xml:space="preserve">dispose trash at the dismissal of class. Walking around the classroom caused many disruptions. </w:t>
      </w:r>
    </w:p>
    <w:p w14:paraId="527537B7" w14:textId="728CAE4D" w:rsidR="00753925" w:rsidRPr="00C958C1" w:rsidRDefault="44F7AC49" w:rsidP="44F7AC49">
      <w:pPr>
        <w:pStyle w:val="ListParagraph"/>
        <w:numPr>
          <w:ilvl w:val="0"/>
          <w:numId w:val="4"/>
        </w:numPr>
      </w:pPr>
      <w:r>
        <w:t>keep on mind that the teacher dismisses the class, not the bell.</w:t>
      </w:r>
    </w:p>
    <w:p w14:paraId="427EE682" w14:textId="3265955F" w:rsidR="00753925" w:rsidRPr="00C958C1" w:rsidRDefault="44F7AC49" w:rsidP="44F7AC49">
      <w:pPr>
        <w:pStyle w:val="ListParagraph"/>
        <w:numPr>
          <w:ilvl w:val="0"/>
          <w:numId w:val="4"/>
        </w:numPr>
      </w:pPr>
      <w:r>
        <w:t>refrain from discussing problematic events that occur prior to class. Discussion of such events will cause the problem to escalate.</w:t>
      </w:r>
    </w:p>
    <w:p w14:paraId="25CCB53B" w14:textId="09EA1EDC" w:rsidR="00753925" w:rsidRPr="00C958C1" w:rsidRDefault="44F7AC49" w:rsidP="44F7AC49">
      <w:pPr>
        <w:rPr>
          <w:b/>
          <w:bCs/>
        </w:rPr>
      </w:pPr>
      <w:r w:rsidRPr="44F7AC49">
        <w:rPr>
          <w:b/>
          <w:bCs/>
        </w:rPr>
        <w:lastRenderedPageBreak/>
        <w:t xml:space="preserve">Make-Up Work Procedure:  </w:t>
      </w:r>
      <w:r>
        <w:t>Make-up assignments following absences should be submitted 24 hours following the time received (adjustments may be needed based in the situation).</w:t>
      </w:r>
    </w:p>
    <w:p w14:paraId="6DA1C928" w14:textId="1B43EEC6" w:rsidR="44F7AC49" w:rsidRDefault="44F7AC49" w:rsidP="44F7AC49">
      <w:r w:rsidRPr="44F7AC49">
        <w:rPr>
          <w:b/>
          <w:bCs/>
        </w:rPr>
        <w:t xml:space="preserve">Submitting Assignments: </w:t>
      </w:r>
      <w:r>
        <w:t>Assignments are due on the designated date for submission. If the assignment is not submitted on the required date, the following will apply:</w:t>
      </w:r>
    </w:p>
    <w:p w14:paraId="041095AF" w14:textId="7B898FB7" w:rsidR="44F7AC49" w:rsidRDefault="44F7AC49" w:rsidP="44F7AC49">
      <w:pPr>
        <w:pStyle w:val="ListParagraph"/>
        <w:numPr>
          <w:ilvl w:val="0"/>
          <w:numId w:val="1"/>
        </w:numPr>
      </w:pPr>
      <w:r>
        <w:t>1 day late, 10% will be deducted before grading</w:t>
      </w:r>
    </w:p>
    <w:p w14:paraId="2BFBE7F4" w14:textId="1DD8ABA6" w:rsidR="44F7AC49" w:rsidRDefault="44F7AC49" w:rsidP="44F7AC49">
      <w:pPr>
        <w:pStyle w:val="ListParagraph"/>
        <w:numPr>
          <w:ilvl w:val="0"/>
          <w:numId w:val="1"/>
        </w:numPr>
      </w:pPr>
      <w:r>
        <w:t>2 days late, 20% will be deducted before grading</w:t>
      </w:r>
    </w:p>
    <w:p w14:paraId="511575C2" w14:textId="5A3614BA" w:rsidR="44F7AC49" w:rsidRDefault="44F7AC49" w:rsidP="44F7AC49">
      <w:pPr>
        <w:pStyle w:val="ListParagraph"/>
        <w:numPr>
          <w:ilvl w:val="0"/>
          <w:numId w:val="1"/>
        </w:numPr>
      </w:pPr>
      <w:r>
        <w:t>3 days late, 30% will be deducted before grading</w:t>
      </w:r>
    </w:p>
    <w:p w14:paraId="0F2437AF" w14:textId="3906D843" w:rsidR="44F7AC49" w:rsidRDefault="44F7AC49" w:rsidP="44F7AC49">
      <w:pPr>
        <w:pStyle w:val="ListParagraph"/>
        <w:numPr>
          <w:ilvl w:val="0"/>
          <w:numId w:val="1"/>
        </w:numPr>
      </w:pPr>
      <w:r>
        <w:t>4 days late, 40% will be deducted before grading</w:t>
      </w:r>
    </w:p>
    <w:p w14:paraId="52241462" w14:textId="02A50FA4" w:rsidR="44F7AC49" w:rsidRDefault="44F7AC49" w:rsidP="44F7AC49">
      <w:r>
        <w:t>Assignments late after 4 days will not be accepted!!!!!!</w:t>
      </w:r>
    </w:p>
    <w:p w14:paraId="1E2B4BA7" w14:textId="68585D89" w:rsidR="44F7AC49" w:rsidRDefault="44F7AC49" w:rsidP="44F7AC49">
      <w:r w:rsidRPr="44F7AC49">
        <w:rPr>
          <w:b/>
          <w:bCs/>
        </w:rPr>
        <w:t>Academic Integrity</w:t>
      </w:r>
    </w:p>
    <w:p w14:paraId="741971A1" w14:textId="4C9D180A" w:rsidR="44F7AC49" w:rsidRDefault="44F7AC49" w:rsidP="44F7AC49">
      <w:pPr>
        <w:rPr>
          <w:b/>
          <w:bCs/>
        </w:rPr>
      </w:pPr>
      <w:r>
        <w:t>Cheating is an unpleasant situation for all. Please use proper judgement when contemplating such an act. Cheating is class will be defined as:</w:t>
      </w:r>
    </w:p>
    <w:p w14:paraId="439DDAF9" w14:textId="6DD64BCE" w:rsidR="44F7AC49" w:rsidRDefault="44F7AC49" w:rsidP="44F7AC49">
      <w:pPr>
        <w:pStyle w:val="ListParagraph"/>
        <w:numPr>
          <w:ilvl w:val="0"/>
          <w:numId w:val="3"/>
        </w:numPr>
      </w:pPr>
      <w:r>
        <w:t>Looking at others paper when taking exams or quizzed</w:t>
      </w:r>
    </w:p>
    <w:p w14:paraId="2EE3C25F" w14:textId="75017655" w:rsidR="44F7AC49" w:rsidRDefault="44F7AC49" w:rsidP="44F7AC49">
      <w:pPr>
        <w:pStyle w:val="ListParagraph"/>
        <w:numPr>
          <w:ilvl w:val="0"/>
          <w:numId w:val="3"/>
        </w:numPr>
      </w:pPr>
      <w:r>
        <w:t>Talking to others during exams and quizzed</w:t>
      </w:r>
    </w:p>
    <w:p w14:paraId="3337910C" w14:textId="36815660" w:rsidR="44F7AC49" w:rsidRDefault="44F7AC49" w:rsidP="44F7AC49">
      <w:pPr>
        <w:pStyle w:val="ListParagraph"/>
        <w:numPr>
          <w:ilvl w:val="0"/>
          <w:numId w:val="3"/>
        </w:numPr>
      </w:pPr>
      <w:r>
        <w:t>Failing to keep your answers covered during exams and quizzed deliberately allowing other student(s) to view</w:t>
      </w:r>
    </w:p>
    <w:p w14:paraId="2EF2ECE1" w14:textId="213436C6" w:rsidR="44F7AC49" w:rsidRDefault="44F7AC49" w:rsidP="44F7AC49">
      <w:pPr>
        <w:pStyle w:val="ListParagraph"/>
        <w:numPr>
          <w:ilvl w:val="0"/>
          <w:numId w:val="3"/>
        </w:numPr>
      </w:pPr>
      <w:r>
        <w:t>Using any prepared material during exams and quizzes</w:t>
      </w:r>
    </w:p>
    <w:p w14:paraId="57A3ADE5" w14:textId="4A76BAEC" w:rsidR="44F7AC49" w:rsidRDefault="44F7AC49" w:rsidP="44F7AC49">
      <w:pPr>
        <w:pStyle w:val="ListParagraph"/>
        <w:numPr>
          <w:ilvl w:val="0"/>
          <w:numId w:val="3"/>
        </w:numPr>
      </w:pPr>
      <w:r>
        <w:t>Verbatim copying (plagiarism) of work from any source without giving the author credit</w:t>
      </w:r>
    </w:p>
    <w:p w14:paraId="31824848" w14:textId="473AC880" w:rsidR="44F7AC49" w:rsidRDefault="44F7AC49" w:rsidP="44F7AC49">
      <w:pPr>
        <w:pStyle w:val="ListParagraph"/>
        <w:numPr>
          <w:ilvl w:val="0"/>
          <w:numId w:val="3"/>
        </w:numPr>
      </w:pPr>
      <w:r>
        <w:t>Sharing information concerning exams and quizzed</w:t>
      </w:r>
    </w:p>
    <w:p w14:paraId="652B5ECF" w14:textId="0C869354" w:rsidR="44F7AC49" w:rsidRDefault="44F7AC49" w:rsidP="44F7AC49">
      <w:pPr>
        <w:pStyle w:val="ListParagraph"/>
        <w:numPr>
          <w:ilvl w:val="0"/>
          <w:numId w:val="3"/>
        </w:numPr>
      </w:pPr>
      <w:r>
        <w:t>Sharing homework or classwork</w:t>
      </w:r>
    </w:p>
    <w:p w14:paraId="5C599C8D" w14:textId="4926126D" w:rsidR="44F7AC49" w:rsidRDefault="44F7AC49" w:rsidP="44F7AC49">
      <w:r>
        <w:t>Consequences for all cheating will be:</w:t>
      </w:r>
    </w:p>
    <w:p w14:paraId="70AB96E9" w14:textId="201C3A6C" w:rsidR="44F7AC49" w:rsidRDefault="44F7AC49" w:rsidP="44F7AC49">
      <w:pPr>
        <w:pStyle w:val="ListParagraph"/>
        <w:numPr>
          <w:ilvl w:val="0"/>
          <w:numId w:val="2"/>
        </w:numPr>
      </w:pPr>
      <w:r>
        <w:t>Loss of significant amount of points for the exercise in question</w:t>
      </w:r>
    </w:p>
    <w:p w14:paraId="049A8B33" w14:textId="062BB41D" w:rsidR="44F7AC49" w:rsidRPr="00AE1770" w:rsidRDefault="44F7AC49" w:rsidP="44F7AC49">
      <w:pPr>
        <w:pStyle w:val="ListParagraph"/>
        <w:numPr>
          <w:ilvl w:val="0"/>
          <w:numId w:val="2"/>
        </w:numPr>
      </w:pPr>
      <w:r>
        <w:t>Record place in teacher’s and student file for parent notification</w:t>
      </w:r>
    </w:p>
    <w:p w14:paraId="5D90F9D1" w14:textId="18B1A182" w:rsidR="00C958C1" w:rsidRPr="00C958C1" w:rsidRDefault="00C958C1" w:rsidP="00C958C1">
      <w:pPr>
        <w:rPr>
          <w:rFonts w:cstheme="minorHAnsi"/>
        </w:rPr>
      </w:pPr>
      <w:r w:rsidRPr="0097005D">
        <w:rPr>
          <w:b/>
          <w:sz w:val="21"/>
          <w:szCs w:val="21"/>
        </w:rPr>
        <w:t>Technology Policy</w:t>
      </w:r>
      <w:r w:rsidRPr="0097005D">
        <w:rPr>
          <w:rFonts w:cstheme="minorHAnsi"/>
          <w:b/>
          <w:sz w:val="21"/>
          <w:szCs w:val="21"/>
        </w:rPr>
        <w:t>:</w:t>
      </w:r>
      <w:r w:rsidRPr="0097005D">
        <w:rPr>
          <w:rFonts w:cstheme="minorHAnsi"/>
          <w:sz w:val="21"/>
          <w:szCs w:val="21"/>
        </w:rPr>
        <w:t xml:space="preserve"> </w:t>
      </w:r>
      <w:r w:rsidRPr="0097005D">
        <w:rPr>
          <w:rFonts w:eastAsia="Arial" w:cstheme="minorHAnsi"/>
          <w:sz w:val="21"/>
          <w:szCs w:val="21"/>
        </w:rPr>
        <w:t xml:space="preserve">Raa and its teachers use several online tools to engage students. </w:t>
      </w:r>
      <w:r w:rsidRPr="0097005D">
        <w:rPr>
          <w:rFonts w:eastAsia="Arial" w:cstheme="minorHAnsi"/>
          <w:color w:val="000000"/>
          <w:sz w:val="21"/>
          <w:szCs w:val="21"/>
        </w:rPr>
        <w:t xml:space="preserve">Before using any of the tools, we wanted to make you aware of federal laws and regulations that apply to the use of technology to support classrooms and require </w:t>
      </w:r>
      <w:r w:rsidRPr="0097005D">
        <w:rPr>
          <w:rFonts w:eastAsia="Arial" w:cstheme="minorHAnsi"/>
          <w:sz w:val="21"/>
          <w:szCs w:val="21"/>
        </w:rPr>
        <w:t>parental</w:t>
      </w:r>
      <w:r w:rsidRPr="0097005D">
        <w:rPr>
          <w:rFonts w:eastAsia="Arial" w:cstheme="minorHAnsi"/>
          <w:color w:val="000000"/>
          <w:sz w:val="21"/>
          <w:szCs w:val="21"/>
        </w:rPr>
        <w:t xml:space="preserve"> consent in order to be most effective</w:t>
      </w:r>
      <w:r w:rsidRPr="00C958C1">
        <w:rPr>
          <w:rFonts w:eastAsia="Arial" w:cstheme="minorHAnsi"/>
          <w:color w:val="000000"/>
          <w:sz w:val="21"/>
          <w:szCs w:val="21"/>
        </w:rPr>
        <w:t>.</w:t>
      </w:r>
    </w:p>
    <w:p w14:paraId="73D569B0" w14:textId="77777777" w:rsidR="00C958C1" w:rsidRPr="00C958C1" w:rsidRDefault="00C958C1" w:rsidP="00C958C1">
      <w:pPr>
        <w:spacing w:after="0"/>
        <w:ind w:left="720"/>
        <w:jc w:val="both"/>
        <w:rPr>
          <w:rFonts w:cstheme="minorHAnsi"/>
          <w:sz w:val="16"/>
          <w:szCs w:val="16"/>
        </w:rPr>
      </w:pPr>
      <w:r w:rsidRPr="00C958C1">
        <w:rPr>
          <w:rFonts w:eastAsia="Arial" w:cstheme="minorHAnsi"/>
          <w:sz w:val="16"/>
          <w:szCs w:val="16"/>
        </w:rPr>
        <w:t>FERPA</w:t>
      </w:r>
    </w:p>
    <w:p w14:paraId="1D5D6218" w14:textId="77777777" w:rsidR="00C958C1" w:rsidRPr="00C958C1" w:rsidRDefault="00C958C1" w:rsidP="00C958C1">
      <w:pPr>
        <w:spacing w:after="0"/>
        <w:ind w:left="720"/>
        <w:jc w:val="both"/>
        <w:rPr>
          <w:rFonts w:eastAsia="Arial" w:cstheme="minorHAnsi"/>
          <w:sz w:val="16"/>
          <w:szCs w:val="16"/>
        </w:rPr>
      </w:pPr>
      <w:r w:rsidRPr="00C958C1">
        <w:rPr>
          <w:rFonts w:eastAsia="Arial" w:cstheme="minorHAnsi"/>
          <w:sz w:val="16"/>
          <w:szCs w:val="16"/>
        </w:rPr>
        <w:t xml:space="preserve">In order for a teacher to use an online tool with student records or other information that could be personally identifiable, </w:t>
      </w:r>
    </w:p>
    <w:p w14:paraId="1DF52738" w14:textId="77777777" w:rsidR="00C958C1" w:rsidRPr="00C958C1" w:rsidRDefault="00C958C1" w:rsidP="00C958C1">
      <w:pPr>
        <w:spacing w:after="0"/>
        <w:ind w:left="720"/>
        <w:jc w:val="both"/>
        <w:rPr>
          <w:rFonts w:eastAsia="Arial" w:cstheme="minorHAnsi"/>
          <w:sz w:val="16"/>
          <w:szCs w:val="16"/>
        </w:rPr>
      </w:pPr>
      <w:r w:rsidRPr="00C958C1">
        <w:rPr>
          <w:rFonts w:eastAsia="Arial" w:cstheme="minorHAnsi"/>
          <w:sz w:val="16"/>
          <w:szCs w:val="16"/>
        </w:rPr>
        <w:t xml:space="preserve">the Family Education Rights and Privacy Act (FERPA) requires that we obtain your consent to disclose your student's information </w:t>
      </w:r>
    </w:p>
    <w:p w14:paraId="0FFB388A" w14:textId="77777777" w:rsidR="00C958C1" w:rsidRPr="00C958C1" w:rsidRDefault="00C958C1" w:rsidP="00C958C1">
      <w:pPr>
        <w:spacing w:after="0"/>
        <w:ind w:left="720"/>
        <w:jc w:val="both"/>
        <w:rPr>
          <w:rFonts w:cstheme="minorHAnsi"/>
          <w:sz w:val="16"/>
          <w:szCs w:val="16"/>
        </w:rPr>
      </w:pPr>
      <w:r w:rsidRPr="00C958C1">
        <w:rPr>
          <w:rFonts w:eastAsia="Arial" w:cstheme="minorHAnsi"/>
          <w:sz w:val="16"/>
          <w:szCs w:val="16"/>
        </w:rPr>
        <w:t>to the website's operator or to other participants for the limited purpose of accessing the online tool.</w:t>
      </w:r>
    </w:p>
    <w:p w14:paraId="44E4F631" w14:textId="77777777" w:rsidR="00C958C1" w:rsidRPr="00C958C1" w:rsidRDefault="00C958C1" w:rsidP="00C958C1">
      <w:pPr>
        <w:spacing w:after="0"/>
        <w:ind w:left="720"/>
        <w:jc w:val="both"/>
        <w:rPr>
          <w:rFonts w:cstheme="minorHAnsi"/>
          <w:sz w:val="16"/>
          <w:szCs w:val="16"/>
        </w:rPr>
      </w:pPr>
      <w:r w:rsidRPr="00C958C1">
        <w:rPr>
          <w:rFonts w:eastAsia="Arial" w:cstheme="minorHAnsi"/>
          <w:sz w:val="16"/>
          <w:szCs w:val="16"/>
        </w:rPr>
        <w:t>COPPA</w:t>
      </w:r>
    </w:p>
    <w:p w14:paraId="447DF9C7" w14:textId="77777777" w:rsidR="00C958C1" w:rsidRPr="00C958C1" w:rsidRDefault="00C958C1" w:rsidP="00C958C1">
      <w:pPr>
        <w:spacing w:after="0"/>
        <w:ind w:left="720"/>
        <w:jc w:val="both"/>
        <w:rPr>
          <w:rFonts w:eastAsia="Arial" w:cstheme="minorHAnsi"/>
          <w:sz w:val="16"/>
          <w:szCs w:val="16"/>
        </w:rPr>
      </w:pPr>
      <w:r w:rsidRPr="00C958C1">
        <w:rPr>
          <w:rFonts w:eastAsia="Arial" w:cstheme="minorHAnsi"/>
          <w:sz w:val="16"/>
          <w:szCs w:val="16"/>
        </w:rPr>
        <w:t xml:space="preserve">In order for students to use these programs/services, certain personal information must be provided to the web site operator. </w:t>
      </w:r>
    </w:p>
    <w:p w14:paraId="21E3E053" w14:textId="77777777" w:rsidR="00C958C1" w:rsidRPr="00C958C1" w:rsidRDefault="00C958C1" w:rsidP="00C958C1">
      <w:pPr>
        <w:spacing w:after="0"/>
        <w:ind w:left="720"/>
        <w:jc w:val="both"/>
        <w:rPr>
          <w:rFonts w:eastAsia="Arial" w:cstheme="minorHAnsi"/>
          <w:sz w:val="16"/>
          <w:szCs w:val="16"/>
        </w:rPr>
      </w:pPr>
      <w:r w:rsidRPr="00C958C1">
        <w:rPr>
          <w:rFonts w:eastAsia="Arial" w:cstheme="minorHAnsi"/>
          <w:sz w:val="16"/>
          <w:szCs w:val="16"/>
        </w:rPr>
        <w:t xml:space="preserve">Under the Children's Online Privacy Protection Act (COPPA), these websites must provide parental notification and obtain </w:t>
      </w:r>
    </w:p>
    <w:p w14:paraId="619E39C1" w14:textId="77777777" w:rsidR="00C958C1" w:rsidRPr="00C958C1" w:rsidRDefault="00C958C1" w:rsidP="00C958C1">
      <w:pPr>
        <w:spacing w:after="0"/>
        <w:ind w:left="720"/>
        <w:jc w:val="both"/>
        <w:rPr>
          <w:rFonts w:eastAsia="Arial" w:cstheme="minorHAnsi"/>
          <w:sz w:val="16"/>
          <w:szCs w:val="16"/>
        </w:rPr>
      </w:pPr>
      <w:r w:rsidRPr="00C958C1">
        <w:rPr>
          <w:rFonts w:eastAsia="Arial" w:cstheme="minorHAnsi"/>
          <w:sz w:val="16"/>
          <w:szCs w:val="16"/>
        </w:rPr>
        <w:t xml:space="preserve">parental consent before collecting personal information from children under the age of 13. For more information on COPPA, </w:t>
      </w:r>
    </w:p>
    <w:p w14:paraId="2B4AACA4" w14:textId="56FB7224" w:rsidR="00AE1770" w:rsidRDefault="00C958C1" w:rsidP="0097005D">
      <w:pPr>
        <w:spacing w:after="0"/>
        <w:ind w:left="720"/>
        <w:jc w:val="both"/>
        <w:rPr>
          <w:rFonts w:cstheme="minorHAnsi"/>
        </w:rPr>
      </w:pPr>
      <w:r w:rsidRPr="00C958C1">
        <w:rPr>
          <w:rFonts w:eastAsia="Arial" w:cstheme="minorHAnsi"/>
          <w:sz w:val="16"/>
          <w:szCs w:val="16"/>
        </w:rPr>
        <w:t xml:space="preserve">please visit </w:t>
      </w:r>
      <w:hyperlink r:id="rId12">
        <w:r w:rsidRPr="00C958C1">
          <w:rPr>
            <w:rFonts w:eastAsia="Arial" w:cstheme="minorHAnsi"/>
            <w:color w:val="0000FF"/>
            <w:sz w:val="16"/>
            <w:szCs w:val="16"/>
            <w:u w:val="single"/>
          </w:rPr>
          <w:t>http://www.ftc.gov/privacy/coppafaqs.shtm</w:t>
        </w:r>
      </w:hyperlink>
      <w:r w:rsidRPr="00C958C1">
        <w:rPr>
          <w:rFonts w:eastAsia="Arial" w:cstheme="minorHAnsi"/>
          <w:color w:val="0000FF"/>
          <w:sz w:val="16"/>
          <w:szCs w:val="16"/>
        </w:rPr>
        <w:t>.</w:t>
      </w:r>
    </w:p>
    <w:p w14:paraId="0756B44F" w14:textId="77777777" w:rsidR="0097005D" w:rsidRPr="0097005D" w:rsidRDefault="0097005D" w:rsidP="0097005D">
      <w:pPr>
        <w:spacing w:after="0"/>
        <w:ind w:left="720"/>
        <w:jc w:val="both"/>
        <w:rPr>
          <w:rFonts w:cstheme="minorHAnsi"/>
        </w:rPr>
      </w:pPr>
    </w:p>
    <w:p w14:paraId="7D1BBCD6" w14:textId="317331CF" w:rsidR="00C958C1" w:rsidRPr="0097005D" w:rsidRDefault="44F7AC49" w:rsidP="44F7AC49">
      <w:pPr>
        <w:rPr>
          <w:sz w:val="21"/>
          <w:szCs w:val="21"/>
        </w:rPr>
      </w:pPr>
      <w:r w:rsidRPr="0097005D">
        <w:rPr>
          <w:rFonts w:eastAsia="Arial"/>
          <w:sz w:val="21"/>
          <w:szCs w:val="21"/>
        </w:rPr>
        <w:t>When technology resources are provided, please visit any of the websites to see what personal information the site collects. When an email address is needed, we will have your student use his or her District-provided email account when using these sites.</w:t>
      </w:r>
    </w:p>
    <w:p w14:paraId="68B8162C" w14:textId="77777777" w:rsidR="00C958C1" w:rsidRPr="0097005D" w:rsidRDefault="00C958C1" w:rsidP="00C958C1">
      <w:pPr>
        <w:rPr>
          <w:rFonts w:eastAsia="Arial" w:cstheme="minorHAnsi"/>
          <w:color w:val="000000"/>
          <w:sz w:val="21"/>
          <w:szCs w:val="21"/>
        </w:rPr>
      </w:pPr>
      <w:r w:rsidRPr="0097005D">
        <w:rPr>
          <w:rFonts w:eastAsia="Arial" w:cstheme="minorHAnsi"/>
          <w:sz w:val="21"/>
          <w:szCs w:val="21"/>
        </w:rPr>
        <w:t>The attached Acknowledgement page will serve as your permission for your student to have access to the sites</w:t>
      </w:r>
      <w:r w:rsidRPr="0097005D">
        <w:rPr>
          <w:rFonts w:eastAsia="Arial" w:cstheme="minorHAnsi"/>
          <w:color w:val="0000FF"/>
          <w:sz w:val="21"/>
          <w:szCs w:val="21"/>
        </w:rPr>
        <w:t xml:space="preserve"> </w:t>
      </w:r>
      <w:r w:rsidRPr="0097005D">
        <w:rPr>
          <w:rFonts w:eastAsia="Arial" w:cstheme="minorHAnsi"/>
          <w:color w:val="000000"/>
          <w:sz w:val="21"/>
          <w:szCs w:val="21"/>
        </w:rPr>
        <w:t>as well as your permission for us to upload your student's information into the application so that we can make the most of its functions.</w:t>
      </w:r>
    </w:p>
    <w:p w14:paraId="1BC653EA" w14:textId="77777777" w:rsidR="00C958C1" w:rsidRPr="0097005D" w:rsidRDefault="00C958C1" w:rsidP="00C958C1">
      <w:pPr>
        <w:rPr>
          <w:rFonts w:cstheme="minorHAnsi"/>
          <w:sz w:val="21"/>
          <w:szCs w:val="21"/>
        </w:rPr>
      </w:pPr>
      <w:r w:rsidRPr="0097005D">
        <w:rPr>
          <w:rFonts w:eastAsia="Arial" w:cstheme="minorHAnsi"/>
          <w:sz w:val="21"/>
          <w:szCs w:val="21"/>
        </w:rPr>
        <w:t>The school or your student's teacher may add online tools to this list during the course of the year. When new online tools are added, parents will be notified in standard school or classroom communications.</w:t>
      </w:r>
    </w:p>
    <w:p w14:paraId="7537BD4F" w14:textId="77777777" w:rsidR="00C958C1" w:rsidRPr="0097005D" w:rsidRDefault="00C958C1" w:rsidP="00C958C1">
      <w:pPr>
        <w:rPr>
          <w:rFonts w:eastAsia="Arial" w:cstheme="minorHAnsi"/>
          <w:sz w:val="21"/>
          <w:szCs w:val="21"/>
        </w:rPr>
      </w:pPr>
      <w:r w:rsidRPr="0097005D">
        <w:rPr>
          <w:rFonts w:eastAsia="Arial" w:cstheme="minorHAnsi"/>
          <w:sz w:val="21"/>
          <w:szCs w:val="21"/>
        </w:rPr>
        <w:t>At this time, consent is applicable to the following tools that will be using during the school year. This permission will expire at the end of this school year, and can be revoked any time.</w:t>
      </w:r>
    </w:p>
    <w:p w14:paraId="29022BF9" w14:textId="77777777" w:rsidR="00402C3A" w:rsidRDefault="00402C3A" w:rsidP="00753925">
      <w:pPr>
        <w:widowControl w:val="0"/>
        <w:tabs>
          <w:tab w:val="left" w:pos="720"/>
          <w:tab w:val="left" w:pos="2520"/>
          <w:tab w:val="left" w:pos="4860"/>
          <w:tab w:val="left" w:pos="7200"/>
        </w:tabs>
        <w:jc w:val="center"/>
        <w:rPr>
          <w:rFonts w:ascii="Times" w:hAnsi="Times" w:cs="Times"/>
          <w:b/>
        </w:rPr>
      </w:pPr>
    </w:p>
    <w:p w14:paraId="0BEF840D" w14:textId="72E07C01" w:rsidR="00753925" w:rsidRDefault="00753925" w:rsidP="00753925">
      <w:pPr>
        <w:widowControl w:val="0"/>
        <w:tabs>
          <w:tab w:val="left" w:pos="720"/>
          <w:tab w:val="left" w:pos="2520"/>
          <w:tab w:val="left" w:pos="4860"/>
          <w:tab w:val="left" w:pos="7200"/>
        </w:tabs>
        <w:jc w:val="center"/>
        <w:rPr>
          <w:rFonts w:ascii="Times" w:hAnsi="Times" w:cs="Times"/>
          <w:b/>
        </w:rPr>
      </w:pPr>
      <w:r>
        <w:rPr>
          <w:rFonts w:ascii="Times" w:hAnsi="Times" w:cs="Times"/>
          <w:b/>
        </w:rPr>
        <w:t>SIGNATURE PAGE</w:t>
      </w:r>
    </w:p>
    <w:p w14:paraId="4DDBEF00" w14:textId="77777777" w:rsidR="00753925" w:rsidRDefault="00753925" w:rsidP="00753925">
      <w:pPr>
        <w:widowControl w:val="0"/>
        <w:tabs>
          <w:tab w:val="left" w:pos="720"/>
          <w:tab w:val="left" w:pos="2520"/>
          <w:tab w:val="left" w:pos="4860"/>
          <w:tab w:val="left" w:pos="7200"/>
        </w:tabs>
        <w:rPr>
          <w:rFonts w:ascii="Times" w:hAnsi="Times" w:cs="Times"/>
          <w:b/>
        </w:rPr>
      </w:pPr>
    </w:p>
    <w:p w14:paraId="02F82443" w14:textId="0D2AE5C1" w:rsidR="00753925" w:rsidRDefault="00753925" w:rsidP="00753925">
      <w:pPr>
        <w:widowControl w:val="0"/>
        <w:tabs>
          <w:tab w:val="left" w:pos="720"/>
          <w:tab w:val="left" w:pos="2520"/>
          <w:tab w:val="left" w:pos="4860"/>
          <w:tab w:val="left" w:pos="7200"/>
        </w:tabs>
        <w:rPr>
          <w:rFonts w:ascii="Times" w:hAnsi="Times" w:cs="Times"/>
        </w:rPr>
      </w:pPr>
      <w:r>
        <w:rPr>
          <w:rFonts w:ascii="Times" w:hAnsi="Times" w:cs="Times"/>
          <w:b/>
        </w:rPr>
        <w:t xml:space="preserve">I understand the classroom policies and procedures for </w:t>
      </w:r>
      <w:r w:rsidR="00AE1770" w:rsidRPr="002477E6">
        <w:rPr>
          <w:rFonts w:ascii="Times" w:hAnsi="Times" w:cs="Times"/>
          <w:b/>
          <w:i/>
        </w:rPr>
        <w:t>Comprehensive Science 3</w:t>
      </w:r>
      <w:r w:rsidR="00AE1770">
        <w:rPr>
          <w:rFonts w:ascii="Times" w:hAnsi="Times" w:cs="Times"/>
          <w:b/>
        </w:rPr>
        <w:t xml:space="preserve"> </w:t>
      </w:r>
      <w:r>
        <w:rPr>
          <w:rFonts w:ascii="Times" w:hAnsi="Times" w:cs="Times"/>
          <w:b/>
        </w:rPr>
        <w:t>class.  I have read these guidelines, and I understand that I am responsible for following them, for keeping them in my notebook, and for sharing them with my parents.</w:t>
      </w:r>
      <w:r w:rsidR="005C10D1">
        <w:rPr>
          <w:rFonts w:ascii="Times" w:hAnsi="Times" w:cs="Times"/>
          <w:b/>
        </w:rPr>
        <w:t xml:space="preserve"> </w:t>
      </w:r>
    </w:p>
    <w:p w14:paraId="3461D779" w14:textId="77777777" w:rsidR="00753925" w:rsidRDefault="00753925" w:rsidP="00753925">
      <w:pPr>
        <w:widowControl w:val="0"/>
        <w:tabs>
          <w:tab w:val="left" w:pos="720"/>
          <w:tab w:val="left" w:pos="2520"/>
          <w:tab w:val="left" w:pos="4860"/>
          <w:tab w:val="left" w:pos="7200"/>
        </w:tabs>
        <w:rPr>
          <w:rFonts w:ascii="Times" w:hAnsi="Times" w:cs="Times"/>
        </w:rPr>
      </w:pPr>
    </w:p>
    <w:p w14:paraId="3CF2D8B6" w14:textId="77777777" w:rsidR="00753925" w:rsidRDefault="00753925" w:rsidP="00753925">
      <w:pPr>
        <w:widowControl w:val="0"/>
        <w:tabs>
          <w:tab w:val="left" w:pos="720"/>
          <w:tab w:val="left" w:pos="2520"/>
          <w:tab w:val="left" w:pos="4860"/>
          <w:tab w:val="left" w:pos="7200"/>
        </w:tabs>
        <w:rPr>
          <w:rFonts w:ascii="Times" w:hAnsi="Times" w:cs="Times"/>
        </w:rPr>
      </w:pPr>
    </w:p>
    <w:p w14:paraId="0FB78278" w14:textId="77777777" w:rsidR="00753925" w:rsidRDefault="00753925" w:rsidP="00753925">
      <w:pPr>
        <w:widowControl w:val="0"/>
        <w:tabs>
          <w:tab w:val="left" w:pos="720"/>
          <w:tab w:val="left" w:pos="2520"/>
          <w:tab w:val="left" w:pos="4860"/>
          <w:tab w:val="left" w:pos="7200"/>
        </w:tabs>
        <w:rPr>
          <w:rFonts w:ascii="Times" w:hAnsi="Times" w:cs="Times"/>
        </w:rPr>
      </w:pPr>
    </w:p>
    <w:p w14:paraId="1FC39945" w14:textId="77777777" w:rsidR="00753925" w:rsidRDefault="00753925" w:rsidP="00753925">
      <w:pPr>
        <w:widowControl w:val="0"/>
        <w:tabs>
          <w:tab w:val="left" w:pos="720"/>
          <w:tab w:val="left" w:pos="2520"/>
          <w:tab w:val="left" w:pos="4860"/>
          <w:tab w:val="left" w:pos="7200"/>
        </w:tabs>
        <w:rPr>
          <w:rFonts w:ascii="Times" w:hAnsi="Times" w:cs="Times"/>
        </w:rPr>
      </w:pPr>
    </w:p>
    <w:p w14:paraId="37EA3E2C" w14:textId="77777777" w:rsidR="00753925" w:rsidRDefault="00753925" w:rsidP="00753925">
      <w:pPr>
        <w:widowControl w:val="0"/>
        <w:tabs>
          <w:tab w:val="left" w:pos="720"/>
          <w:tab w:val="left" w:pos="2520"/>
          <w:tab w:val="left" w:pos="4860"/>
          <w:tab w:val="left" w:pos="7200"/>
        </w:tabs>
        <w:rPr>
          <w:rFonts w:ascii="Times" w:hAnsi="Times" w:cs="Times"/>
        </w:rPr>
      </w:pPr>
      <w:r>
        <w:rPr>
          <w:rFonts w:ascii="Times" w:hAnsi="Times" w:cs="Times"/>
        </w:rPr>
        <w:t>_____________________________________________________________</w:t>
      </w:r>
      <w:r>
        <w:rPr>
          <w:rFonts w:ascii="Times" w:hAnsi="Times" w:cs="Times"/>
        </w:rPr>
        <w:tab/>
        <w:t>______________</w:t>
      </w:r>
    </w:p>
    <w:p w14:paraId="5413FA7A" w14:textId="77777777" w:rsidR="00753925" w:rsidRDefault="00753925" w:rsidP="00753925">
      <w:pPr>
        <w:widowControl w:val="0"/>
        <w:tabs>
          <w:tab w:val="left" w:pos="720"/>
          <w:tab w:val="left" w:pos="2520"/>
          <w:tab w:val="left" w:pos="4860"/>
          <w:tab w:val="left" w:pos="7200"/>
        </w:tabs>
        <w:rPr>
          <w:rFonts w:ascii="Times" w:hAnsi="Times" w:cs="Times"/>
        </w:rPr>
      </w:pPr>
      <w:r>
        <w:rPr>
          <w:rFonts w:ascii="Times" w:hAnsi="Times" w:cs="Times"/>
        </w:rPr>
        <w:t>Student Signature</w:t>
      </w:r>
      <w:r>
        <w:rPr>
          <w:rFonts w:ascii="Times" w:hAnsi="Times" w:cs="Times"/>
        </w:rPr>
        <w:tab/>
      </w:r>
      <w:r>
        <w:rPr>
          <w:rFonts w:ascii="Times" w:hAnsi="Times" w:cs="Times"/>
        </w:rPr>
        <w:tab/>
      </w:r>
      <w:r>
        <w:rPr>
          <w:rFonts w:ascii="Times" w:hAnsi="Times" w:cs="Times"/>
        </w:rPr>
        <w:tab/>
        <w:t>Date</w:t>
      </w:r>
    </w:p>
    <w:p w14:paraId="0562CB0E" w14:textId="77777777" w:rsidR="00753925" w:rsidRDefault="00753925" w:rsidP="00753925">
      <w:pPr>
        <w:widowControl w:val="0"/>
        <w:tabs>
          <w:tab w:val="left" w:pos="720"/>
          <w:tab w:val="left" w:pos="2520"/>
          <w:tab w:val="left" w:pos="4860"/>
          <w:tab w:val="left" w:pos="7200"/>
        </w:tabs>
        <w:rPr>
          <w:rFonts w:ascii="Times" w:hAnsi="Times" w:cs="Times"/>
          <w:b/>
        </w:rPr>
      </w:pPr>
    </w:p>
    <w:p w14:paraId="34CE0A41" w14:textId="77777777" w:rsidR="00753925" w:rsidRDefault="00753925" w:rsidP="00753925">
      <w:pPr>
        <w:widowControl w:val="0"/>
        <w:tabs>
          <w:tab w:val="left" w:pos="720"/>
          <w:tab w:val="left" w:pos="2520"/>
          <w:tab w:val="left" w:pos="4860"/>
          <w:tab w:val="left" w:pos="7200"/>
        </w:tabs>
        <w:rPr>
          <w:rFonts w:ascii="Times" w:hAnsi="Times" w:cs="Times"/>
          <w:b/>
        </w:rPr>
      </w:pPr>
    </w:p>
    <w:p w14:paraId="62EBF3C5" w14:textId="77777777" w:rsidR="00753925" w:rsidRDefault="00753925" w:rsidP="00753925">
      <w:pPr>
        <w:widowControl w:val="0"/>
        <w:tabs>
          <w:tab w:val="left" w:pos="720"/>
          <w:tab w:val="left" w:pos="2520"/>
          <w:tab w:val="left" w:pos="4860"/>
          <w:tab w:val="left" w:pos="7200"/>
        </w:tabs>
        <w:rPr>
          <w:rFonts w:ascii="Times" w:hAnsi="Times" w:cs="Times"/>
          <w:b/>
        </w:rPr>
      </w:pPr>
    </w:p>
    <w:p w14:paraId="6D98A12B" w14:textId="77777777" w:rsidR="00753925" w:rsidRDefault="00753925" w:rsidP="00753925">
      <w:pPr>
        <w:widowControl w:val="0"/>
        <w:tabs>
          <w:tab w:val="left" w:pos="720"/>
          <w:tab w:val="left" w:pos="2520"/>
          <w:tab w:val="left" w:pos="4860"/>
          <w:tab w:val="left" w:pos="7200"/>
        </w:tabs>
        <w:rPr>
          <w:rFonts w:ascii="Times" w:hAnsi="Times" w:cs="Times"/>
          <w:b/>
        </w:rPr>
      </w:pPr>
    </w:p>
    <w:p w14:paraId="50528B23" w14:textId="017BB851" w:rsidR="00753925" w:rsidRDefault="00753925" w:rsidP="00753925">
      <w:pPr>
        <w:widowControl w:val="0"/>
        <w:tabs>
          <w:tab w:val="left" w:pos="720"/>
          <w:tab w:val="left" w:pos="2520"/>
          <w:tab w:val="left" w:pos="4860"/>
          <w:tab w:val="left" w:pos="7200"/>
        </w:tabs>
        <w:rPr>
          <w:rFonts w:ascii="Times" w:hAnsi="Times" w:cs="Times"/>
        </w:rPr>
      </w:pPr>
      <w:r>
        <w:rPr>
          <w:rFonts w:ascii="Times" w:hAnsi="Times" w:cs="Times"/>
          <w:b/>
        </w:rPr>
        <w:t xml:space="preserve">I have read and discussed with my child the guidelines for </w:t>
      </w:r>
      <w:r w:rsidR="002477E6" w:rsidRPr="001A07DC">
        <w:rPr>
          <w:rFonts w:ascii="Times" w:hAnsi="Times" w:cs="Times"/>
          <w:b/>
          <w:i/>
        </w:rPr>
        <w:t>Comprehensive Science 3</w:t>
      </w:r>
      <w:r w:rsidR="002477E6">
        <w:rPr>
          <w:rFonts w:ascii="Times" w:hAnsi="Times" w:cs="Times"/>
          <w:b/>
        </w:rPr>
        <w:t xml:space="preserve"> </w:t>
      </w:r>
      <w:r>
        <w:rPr>
          <w:rFonts w:ascii="Times" w:hAnsi="Times" w:cs="Times"/>
          <w:b/>
        </w:rPr>
        <w:t>class.</w:t>
      </w:r>
    </w:p>
    <w:p w14:paraId="2946DB82" w14:textId="77777777" w:rsidR="00753925" w:rsidRDefault="00753925" w:rsidP="00753925">
      <w:pPr>
        <w:widowControl w:val="0"/>
        <w:tabs>
          <w:tab w:val="left" w:pos="720"/>
          <w:tab w:val="left" w:pos="2520"/>
          <w:tab w:val="left" w:pos="4860"/>
          <w:tab w:val="left" w:pos="7200"/>
        </w:tabs>
        <w:rPr>
          <w:rFonts w:ascii="Times" w:hAnsi="Times" w:cs="Times"/>
        </w:rPr>
      </w:pPr>
    </w:p>
    <w:p w14:paraId="5997CC1D" w14:textId="77777777" w:rsidR="00753925" w:rsidRDefault="00753925" w:rsidP="00753925">
      <w:pPr>
        <w:widowControl w:val="0"/>
        <w:tabs>
          <w:tab w:val="left" w:pos="720"/>
          <w:tab w:val="left" w:pos="2520"/>
          <w:tab w:val="left" w:pos="4860"/>
          <w:tab w:val="left" w:pos="7200"/>
        </w:tabs>
        <w:rPr>
          <w:rFonts w:ascii="Times" w:hAnsi="Times" w:cs="Times"/>
        </w:rPr>
      </w:pPr>
    </w:p>
    <w:p w14:paraId="110FFD37" w14:textId="77777777" w:rsidR="00753925" w:rsidRDefault="00753925" w:rsidP="00753925">
      <w:pPr>
        <w:widowControl w:val="0"/>
        <w:tabs>
          <w:tab w:val="left" w:pos="720"/>
          <w:tab w:val="left" w:pos="2520"/>
          <w:tab w:val="left" w:pos="4860"/>
          <w:tab w:val="left" w:pos="7200"/>
        </w:tabs>
        <w:rPr>
          <w:rFonts w:ascii="Times" w:hAnsi="Times" w:cs="Times"/>
        </w:rPr>
      </w:pPr>
    </w:p>
    <w:p w14:paraId="6B699379" w14:textId="77777777" w:rsidR="00753925" w:rsidRDefault="00753925" w:rsidP="00753925">
      <w:pPr>
        <w:widowControl w:val="0"/>
        <w:tabs>
          <w:tab w:val="left" w:pos="720"/>
          <w:tab w:val="left" w:pos="2520"/>
          <w:tab w:val="left" w:pos="4860"/>
          <w:tab w:val="left" w:pos="7200"/>
        </w:tabs>
        <w:rPr>
          <w:rFonts w:ascii="Times" w:hAnsi="Times" w:cs="Times"/>
        </w:rPr>
      </w:pPr>
    </w:p>
    <w:p w14:paraId="293DFEE0" w14:textId="77777777" w:rsidR="00753925" w:rsidRDefault="00753925" w:rsidP="00753925">
      <w:pPr>
        <w:widowControl w:val="0"/>
        <w:tabs>
          <w:tab w:val="left" w:pos="720"/>
          <w:tab w:val="left" w:pos="2520"/>
          <w:tab w:val="left" w:pos="4860"/>
          <w:tab w:val="left" w:pos="7200"/>
        </w:tabs>
        <w:rPr>
          <w:rFonts w:ascii="Times" w:hAnsi="Times" w:cs="Times"/>
        </w:rPr>
      </w:pPr>
      <w:r>
        <w:rPr>
          <w:rFonts w:ascii="Times" w:hAnsi="Times" w:cs="Times"/>
        </w:rPr>
        <w:t>_____________________________________________________________                     ______________</w:t>
      </w:r>
    </w:p>
    <w:p w14:paraId="4711F0ED" w14:textId="77777777" w:rsidR="00753925" w:rsidRDefault="00753925" w:rsidP="00753925">
      <w:pPr>
        <w:widowControl w:val="0"/>
        <w:tabs>
          <w:tab w:val="left" w:pos="720"/>
          <w:tab w:val="left" w:pos="2520"/>
          <w:tab w:val="left" w:pos="4860"/>
          <w:tab w:val="left" w:pos="7200"/>
        </w:tabs>
        <w:rPr>
          <w:rFonts w:ascii="Times" w:hAnsi="Times" w:cs="Times"/>
        </w:rPr>
      </w:pPr>
      <w:r>
        <w:rPr>
          <w:rFonts w:ascii="Times" w:hAnsi="Times" w:cs="Times"/>
        </w:rPr>
        <w:t>Parent/Guardian Signature</w:t>
      </w:r>
      <w:r>
        <w:rPr>
          <w:rFonts w:ascii="Times" w:hAnsi="Times" w:cs="Times"/>
        </w:rPr>
        <w:tab/>
      </w:r>
      <w:r>
        <w:rPr>
          <w:rFonts w:ascii="Times" w:hAnsi="Times" w:cs="Times"/>
        </w:rPr>
        <w:tab/>
      </w:r>
      <w:r>
        <w:rPr>
          <w:rFonts w:ascii="Times" w:hAnsi="Times" w:cs="Times"/>
        </w:rPr>
        <w:tab/>
        <w:t>Date</w:t>
      </w:r>
    </w:p>
    <w:p w14:paraId="3FE9F23F" w14:textId="77777777" w:rsidR="00753925" w:rsidRDefault="00753925" w:rsidP="00753925">
      <w:pPr>
        <w:rPr>
          <w:b/>
        </w:rPr>
      </w:pPr>
    </w:p>
    <w:p w14:paraId="1F72F646" w14:textId="77777777" w:rsidR="00753925" w:rsidRPr="00001306" w:rsidRDefault="00753925" w:rsidP="00753925">
      <w:pPr>
        <w:rPr>
          <w:b/>
        </w:rPr>
      </w:pPr>
    </w:p>
    <w:p w14:paraId="08CE6F91" w14:textId="77777777" w:rsidR="00753925" w:rsidRPr="00C26292" w:rsidRDefault="00753925" w:rsidP="00753925">
      <w:pPr>
        <w:widowControl w:val="0"/>
        <w:tabs>
          <w:tab w:val="left" w:pos="720"/>
          <w:tab w:val="left" w:pos="2520"/>
          <w:tab w:val="left" w:pos="4860"/>
          <w:tab w:val="left" w:pos="7200"/>
        </w:tabs>
        <w:rPr>
          <w:rFonts w:ascii="Arial" w:hAnsi="Arial" w:cs="Arial"/>
        </w:rPr>
      </w:pPr>
    </w:p>
    <w:p w14:paraId="61CDCEAD" w14:textId="77777777" w:rsidR="00753925" w:rsidRDefault="00753925" w:rsidP="008F657D"/>
    <w:p w14:paraId="6BB9E253" w14:textId="77777777" w:rsidR="009034CC" w:rsidRDefault="009034CC" w:rsidP="008F657D"/>
    <w:p w14:paraId="23DE523C" w14:textId="0233923B" w:rsidR="008F657D" w:rsidRPr="005C10D1" w:rsidRDefault="0097005D" w:rsidP="008F657D">
      <w:pPr>
        <w:rPr>
          <w:rFonts w:ascii="Times New Roman" w:hAnsi="Times New Roman" w:cs="Times New Roman"/>
        </w:rPr>
      </w:pPr>
      <w:r w:rsidRPr="005C10D1">
        <w:rPr>
          <w:rFonts w:ascii="Times New Roman" w:hAnsi="Times New Roman" w:cs="Times New Roman"/>
        </w:rPr>
        <w:t>Please return to</w:t>
      </w:r>
      <w:r w:rsidR="005C10D1">
        <w:rPr>
          <w:rFonts w:ascii="Times New Roman" w:hAnsi="Times New Roman" w:cs="Times New Roman"/>
        </w:rPr>
        <w:t xml:space="preserve"> your Comprehensive Science teacher.</w:t>
      </w:r>
    </w:p>
    <w:sectPr w:rsidR="008F657D" w:rsidRPr="005C10D1" w:rsidSect="005A7F97">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8C27F" w14:textId="77777777" w:rsidR="00FA5E40" w:rsidRDefault="00FA5E40" w:rsidP="00194337">
      <w:pPr>
        <w:spacing w:after="0" w:line="240" w:lineRule="auto"/>
      </w:pPr>
      <w:r>
        <w:separator/>
      </w:r>
    </w:p>
  </w:endnote>
  <w:endnote w:type="continuationSeparator" w:id="0">
    <w:p w14:paraId="346ACEB3" w14:textId="77777777" w:rsidR="00FA5E40" w:rsidRDefault="00FA5E40" w:rsidP="0019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l Tarikh">
    <w:altName w:val="Courier New"/>
    <w:panose1 w:val="00000400000000000000"/>
    <w:charset w:val="B2"/>
    <w:family w:val="auto"/>
    <w:pitch w:val="variable"/>
    <w:sig w:usb0="00000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8033752"/>
      <w:docPartObj>
        <w:docPartGallery w:val="Page Numbers (Bottom of Page)"/>
        <w:docPartUnique/>
      </w:docPartObj>
    </w:sdtPr>
    <w:sdtEndPr>
      <w:rPr>
        <w:rStyle w:val="PageNumber"/>
      </w:rPr>
    </w:sdtEndPr>
    <w:sdtContent>
      <w:p w14:paraId="0DF90310" w14:textId="3D7C9098" w:rsidR="00194337" w:rsidRDefault="00194337" w:rsidP="00302F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4C30CD" w14:textId="77777777" w:rsidR="00194337" w:rsidRDefault="00194337" w:rsidP="001943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4485619"/>
      <w:docPartObj>
        <w:docPartGallery w:val="Page Numbers (Bottom of Page)"/>
        <w:docPartUnique/>
      </w:docPartObj>
    </w:sdtPr>
    <w:sdtEndPr>
      <w:rPr>
        <w:rStyle w:val="PageNumber"/>
      </w:rPr>
    </w:sdtEndPr>
    <w:sdtContent>
      <w:p w14:paraId="74FC4E69" w14:textId="174E6816" w:rsidR="00194337" w:rsidRDefault="00194337" w:rsidP="00302F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B0F037" w14:textId="77777777" w:rsidR="00194337" w:rsidRDefault="00194337" w:rsidP="001943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1D9AB" w14:textId="77777777" w:rsidR="00FA5E40" w:rsidRDefault="00FA5E40" w:rsidP="00194337">
      <w:pPr>
        <w:spacing w:after="0" w:line="240" w:lineRule="auto"/>
      </w:pPr>
      <w:r>
        <w:separator/>
      </w:r>
    </w:p>
  </w:footnote>
  <w:footnote w:type="continuationSeparator" w:id="0">
    <w:p w14:paraId="365A2626" w14:textId="77777777" w:rsidR="00FA5E40" w:rsidRDefault="00FA5E40" w:rsidP="00194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07B"/>
    <w:multiLevelType w:val="hybridMultilevel"/>
    <w:tmpl w:val="336289D4"/>
    <w:lvl w:ilvl="0" w:tplc="048826FC">
      <w:start w:val="1"/>
      <w:numFmt w:val="bullet"/>
      <w:lvlText w:val=""/>
      <w:lvlJc w:val="left"/>
      <w:pPr>
        <w:ind w:left="720" w:hanging="360"/>
      </w:pPr>
      <w:rPr>
        <w:rFonts w:ascii="Symbol" w:hAnsi="Symbol" w:hint="default"/>
      </w:rPr>
    </w:lvl>
    <w:lvl w:ilvl="1" w:tplc="1F30CC86">
      <w:start w:val="1"/>
      <w:numFmt w:val="bullet"/>
      <w:lvlText w:val="o"/>
      <w:lvlJc w:val="left"/>
      <w:pPr>
        <w:ind w:left="1440" w:hanging="360"/>
      </w:pPr>
      <w:rPr>
        <w:rFonts w:ascii="Courier New" w:hAnsi="Courier New" w:hint="default"/>
      </w:rPr>
    </w:lvl>
    <w:lvl w:ilvl="2" w:tplc="D2FE0B0A">
      <w:start w:val="1"/>
      <w:numFmt w:val="bullet"/>
      <w:lvlText w:val=""/>
      <w:lvlJc w:val="left"/>
      <w:pPr>
        <w:ind w:left="2160" w:hanging="360"/>
      </w:pPr>
      <w:rPr>
        <w:rFonts w:ascii="Wingdings" w:hAnsi="Wingdings" w:hint="default"/>
      </w:rPr>
    </w:lvl>
    <w:lvl w:ilvl="3" w:tplc="C5668D9E">
      <w:start w:val="1"/>
      <w:numFmt w:val="bullet"/>
      <w:lvlText w:val=""/>
      <w:lvlJc w:val="left"/>
      <w:pPr>
        <w:ind w:left="2880" w:hanging="360"/>
      </w:pPr>
      <w:rPr>
        <w:rFonts w:ascii="Symbol" w:hAnsi="Symbol" w:hint="default"/>
      </w:rPr>
    </w:lvl>
    <w:lvl w:ilvl="4" w:tplc="723A982C">
      <w:start w:val="1"/>
      <w:numFmt w:val="bullet"/>
      <w:lvlText w:val="o"/>
      <w:lvlJc w:val="left"/>
      <w:pPr>
        <w:ind w:left="3600" w:hanging="360"/>
      </w:pPr>
      <w:rPr>
        <w:rFonts w:ascii="Courier New" w:hAnsi="Courier New" w:hint="default"/>
      </w:rPr>
    </w:lvl>
    <w:lvl w:ilvl="5" w:tplc="695A3A54">
      <w:start w:val="1"/>
      <w:numFmt w:val="bullet"/>
      <w:lvlText w:val=""/>
      <w:lvlJc w:val="left"/>
      <w:pPr>
        <w:ind w:left="4320" w:hanging="360"/>
      </w:pPr>
      <w:rPr>
        <w:rFonts w:ascii="Wingdings" w:hAnsi="Wingdings" w:hint="default"/>
      </w:rPr>
    </w:lvl>
    <w:lvl w:ilvl="6" w:tplc="F3B29412">
      <w:start w:val="1"/>
      <w:numFmt w:val="bullet"/>
      <w:lvlText w:val=""/>
      <w:lvlJc w:val="left"/>
      <w:pPr>
        <w:ind w:left="5040" w:hanging="360"/>
      </w:pPr>
      <w:rPr>
        <w:rFonts w:ascii="Symbol" w:hAnsi="Symbol" w:hint="default"/>
      </w:rPr>
    </w:lvl>
    <w:lvl w:ilvl="7" w:tplc="DB84E85E">
      <w:start w:val="1"/>
      <w:numFmt w:val="bullet"/>
      <w:lvlText w:val="o"/>
      <w:lvlJc w:val="left"/>
      <w:pPr>
        <w:ind w:left="5760" w:hanging="360"/>
      </w:pPr>
      <w:rPr>
        <w:rFonts w:ascii="Courier New" w:hAnsi="Courier New" w:hint="default"/>
      </w:rPr>
    </w:lvl>
    <w:lvl w:ilvl="8" w:tplc="FACCF9EC">
      <w:start w:val="1"/>
      <w:numFmt w:val="bullet"/>
      <w:lvlText w:val=""/>
      <w:lvlJc w:val="left"/>
      <w:pPr>
        <w:ind w:left="6480" w:hanging="360"/>
      </w:pPr>
      <w:rPr>
        <w:rFonts w:ascii="Wingdings" w:hAnsi="Wingdings" w:hint="default"/>
      </w:rPr>
    </w:lvl>
  </w:abstractNum>
  <w:abstractNum w:abstractNumId="1" w15:restartNumberingAfterBreak="0">
    <w:nsid w:val="0C93053D"/>
    <w:multiLevelType w:val="hybridMultilevel"/>
    <w:tmpl w:val="539E29BE"/>
    <w:lvl w:ilvl="0" w:tplc="E79013D2">
      <w:start w:val="1"/>
      <w:numFmt w:val="bullet"/>
      <w:lvlText w:val=""/>
      <w:lvlJc w:val="left"/>
      <w:pPr>
        <w:ind w:left="720" w:hanging="360"/>
      </w:pPr>
      <w:rPr>
        <w:rFonts w:ascii="Symbol" w:hAnsi="Symbol" w:hint="default"/>
      </w:rPr>
    </w:lvl>
    <w:lvl w:ilvl="1" w:tplc="A75A99C2">
      <w:start w:val="1"/>
      <w:numFmt w:val="bullet"/>
      <w:lvlText w:val="o"/>
      <w:lvlJc w:val="left"/>
      <w:pPr>
        <w:ind w:left="1440" w:hanging="360"/>
      </w:pPr>
      <w:rPr>
        <w:rFonts w:ascii="Courier New" w:hAnsi="Courier New" w:hint="default"/>
      </w:rPr>
    </w:lvl>
    <w:lvl w:ilvl="2" w:tplc="39B0A364">
      <w:start w:val="1"/>
      <w:numFmt w:val="bullet"/>
      <w:lvlText w:val=""/>
      <w:lvlJc w:val="left"/>
      <w:pPr>
        <w:ind w:left="2160" w:hanging="360"/>
      </w:pPr>
      <w:rPr>
        <w:rFonts w:ascii="Wingdings" w:hAnsi="Wingdings" w:hint="default"/>
      </w:rPr>
    </w:lvl>
    <w:lvl w:ilvl="3" w:tplc="ADBEE1E2">
      <w:start w:val="1"/>
      <w:numFmt w:val="bullet"/>
      <w:lvlText w:val=""/>
      <w:lvlJc w:val="left"/>
      <w:pPr>
        <w:ind w:left="2880" w:hanging="360"/>
      </w:pPr>
      <w:rPr>
        <w:rFonts w:ascii="Symbol" w:hAnsi="Symbol" w:hint="default"/>
      </w:rPr>
    </w:lvl>
    <w:lvl w:ilvl="4" w:tplc="1D328F34">
      <w:start w:val="1"/>
      <w:numFmt w:val="bullet"/>
      <w:lvlText w:val="o"/>
      <w:lvlJc w:val="left"/>
      <w:pPr>
        <w:ind w:left="3600" w:hanging="360"/>
      </w:pPr>
      <w:rPr>
        <w:rFonts w:ascii="Courier New" w:hAnsi="Courier New" w:hint="default"/>
      </w:rPr>
    </w:lvl>
    <w:lvl w:ilvl="5" w:tplc="54EA1380">
      <w:start w:val="1"/>
      <w:numFmt w:val="bullet"/>
      <w:lvlText w:val=""/>
      <w:lvlJc w:val="left"/>
      <w:pPr>
        <w:ind w:left="4320" w:hanging="360"/>
      </w:pPr>
      <w:rPr>
        <w:rFonts w:ascii="Wingdings" w:hAnsi="Wingdings" w:hint="default"/>
      </w:rPr>
    </w:lvl>
    <w:lvl w:ilvl="6" w:tplc="7E587104">
      <w:start w:val="1"/>
      <w:numFmt w:val="bullet"/>
      <w:lvlText w:val=""/>
      <w:lvlJc w:val="left"/>
      <w:pPr>
        <w:ind w:left="5040" w:hanging="360"/>
      </w:pPr>
      <w:rPr>
        <w:rFonts w:ascii="Symbol" w:hAnsi="Symbol" w:hint="default"/>
      </w:rPr>
    </w:lvl>
    <w:lvl w:ilvl="7" w:tplc="1D8E2C6E">
      <w:start w:val="1"/>
      <w:numFmt w:val="bullet"/>
      <w:lvlText w:val="o"/>
      <w:lvlJc w:val="left"/>
      <w:pPr>
        <w:ind w:left="5760" w:hanging="360"/>
      </w:pPr>
      <w:rPr>
        <w:rFonts w:ascii="Courier New" w:hAnsi="Courier New" w:hint="default"/>
      </w:rPr>
    </w:lvl>
    <w:lvl w:ilvl="8" w:tplc="C980ECF2">
      <w:start w:val="1"/>
      <w:numFmt w:val="bullet"/>
      <w:lvlText w:val=""/>
      <w:lvlJc w:val="left"/>
      <w:pPr>
        <w:ind w:left="6480" w:hanging="360"/>
      </w:pPr>
      <w:rPr>
        <w:rFonts w:ascii="Wingdings" w:hAnsi="Wingdings" w:hint="default"/>
      </w:rPr>
    </w:lvl>
  </w:abstractNum>
  <w:abstractNum w:abstractNumId="2" w15:restartNumberingAfterBreak="0">
    <w:nsid w:val="2BB32286"/>
    <w:multiLevelType w:val="hybridMultilevel"/>
    <w:tmpl w:val="295E6D24"/>
    <w:lvl w:ilvl="0" w:tplc="04090001">
      <w:start w:val="1"/>
      <w:numFmt w:val="bullet"/>
      <w:lvlText w:val=""/>
      <w:lvlJc w:val="left"/>
      <w:pPr>
        <w:ind w:left="3525" w:hanging="360"/>
      </w:pPr>
      <w:rPr>
        <w:rFonts w:ascii="Symbol" w:hAnsi="Symbol" w:hint="default"/>
      </w:rPr>
    </w:lvl>
    <w:lvl w:ilvl="1" w:tplc="04090003" w:tentative="1">
      <w:start w:val="1"/>
      <w:numFmt w:val="bullet"/>
      <w:lvlText w:val="o"/>
      <w:lvlJc w:val="left"/>
      <w:pPr>
        <w:ind w:left="4245" w:hanging="360"/>
      </w:pPr>
      <w:rPr>
        <w:rFonts w:ascii="Courier New" w:hAnsi="Courier New" w:cs="Courier New" w:hint="default"/>
      </w:rPr>
    </w:lvl>
    <w:lvl w:ilvl="2" w:tplc="04090005" w:tentative="1">
      <w:start w:val="1"/>
      <w:numFmt w:val="bullet"/>
      <w:lvlText w:val=""/>
      <w:lvlJc w:val="left"/>
      <w:pPr>
        <w:ind w:left="4965" w:hanging="360"/>
      </w:pPr>
      <w:rPr>
        <w:rFonts w:ascii="Wingdings" w:hAnsi="Wingdings" w:hint="default"/>
      </w:rPr>
    </w:lvl>
    <w:lvl w:ilvl="3" w:tplc="04090001" w:tentative="1">
      <w:start w:val="1"/>
      <w:numFmt w:val="bullet"/>
      <w:lvlText w:val=""/>
      <w:lvlJc w:val="left"/>
      <w:pPr>
        <w:ind w:left="5685" w:hanging="360"/>
      </w:pPr>
      <w:rPr>
        <w:rFonts w:ascii="Symbol" w:hAnsi="Symbol" w:hint="default"/>
      </w:rPr>
    </w:lvl>
    <w:lvl w:ilvl="4" w:tplc="04090003" w:tentative="1">
      <w:start w:val="1"/>
      <w:numFmt w:val="bullet"/>
      <w:lvlText w:val="o"/>
      <w:lvlJc w:val="left"/>
      <w:pPr>
        <w:ind w:left="6405" w:hanging="360"/>
      </w:pPr>
      <w:rPr>
        <w:rFonts w:ascii="Courier New" w:hAnsi="Courier New" w:cs="Courier New" w:hint="default"/>
      </w:rPr>
    </w:lvl>
    <w:lvl w:ilvl="5" w:tplc="04090005" w:tentative="1">
      <w:start w:val="1"/>
      <w:numFmt w:val="bullet"/>
      <w:lvlText w:val=""/>
      <w:lvlJc w:val="left"/>
      <w:pPr>
        <w:ind w:left="7125" w:hanging="360"/>
      </w:pPr>
      <w:rPr>
        <w:rFonts w:ascii="Wingdings" w:hAnsi="Wingdings" w:hint="default"/>
      </w:rPr>
    </w:lvl>
    <w:lvl w:ilvl="6" w:tplc="04090001" w:tentative="1">
      <w:start w:val="1"/>
      <w:numFmt w:val="bullet"/>
      <w:lvlText w:val=""/>
      <w:lvlJc w:val="left"/>
      <w:pPr>
        <w:ind w:left="7845" w:hanging="360"/>
      </w:pPr>
      <w:rPr>
        <w:rFonts w:ascii="Symbol" w:hAnsi="Symbol" w:hint="default"/>
      </w:rPr>
    </w:lvl>
    <w:lvl w:ilvl="7" w:tplc="04090003" w:tentative="1">
      <w:start w:val="1"/>
      <w:numFmt w:val="bullet"/>
      <w:lvlText w:val="o"/>
      <w:lvlJc w:val="left"/>
      <w:pPr>
        <w:ind w:left="8565" w:hanging="360"/>
      </w:pPr>
      <w:rPr>
        <w:rFonts w:ascii="Courier New" w:hAnsi="Courier New" w:cs="Courier New" w:hint="default"/>
      </w:rPr>
    </w:lvl>
    <w:lvl w:ilvl="8" w:tplc="04090005" w:tentative="1">
      <w:start w:val="1"/>
      <w:numFmt w:val="bullet"/>
      <w:lvlText w:val=""/>
      <w:lvlJc w:val="left"/>
      <w:pPr>
        <w:ind w:left="9285" w:hanging="360"/>
      </w:pPr>
      <w:rPr>
        <w:rFonts w:ascii="Wingdings" w:hAnsi="Wingdings" w:hint="default"/>
      </w:rPr>
    </w:lvl>
  </w:abstractNum>
  <w:abstractNum w:abstractNumId="3" w15:restartNumberingAfterBreak="0">
    <w:nsid w:val="31E73A44"/>
    <w:multiLevelType w:val="hybridMultilevel"/>
    <w:tmpl w:val="F4A286CA"/>
    <w:lvl w:ilvl="0" w:tplc="5712B2B2">
      <w:start w:val="1"/>
      <w:numFmt w:val="bullet"/>
      <w:lvlText w:val=""/>
      <w:lvlJc w:val="left"/>
      <w:pPr>
        <w:ind w:left="720" w:hanging="360"/>
      </w:pPr>
      <w:rPr>
        <w:rFonts w:ascii="Symbol" w:hAnsi="Symbol" w:hint="default"/>
      </w:rPr>
    </w:lvl>
    <w:lvl w:ilvl="1" w:tplc="CFA0DB34">
      <w:start w:val="1"/>
      <w:numFmt w:val="bullet"/>
      <w:lvlText w:val="o"/>
      <w:lvlJc w:val="left"/>
      <w:pPr>
        <w:ind w:left="1440" w:hanging="360"/>
      </w:pPr>
      <w:rPr>
        <w:rFonts w:ascii="Courier New" w:hAnsi="Courier New" w:hint="default"/>
      </w:rPr>
    </w:lvl>
    <w:lvl w:ilvl="2" w:tplc="E410E1F2">
      <w:start w:val="1"/>
      <w:numFmt w:val="bullet"/>
      <w:lvlText w:val=""/>
      <w:lvlJc w:val="left"/>
      <w:pPr>
        <w:ind w:left="2160" w:hanging="360"/>
      </w:pPr>
      <w:rPr>
        <w:rFonts w:ascii="Wingdings" w:hAnsi="Wingdings" w:hint="default"/>
      </w:rPr>
    </w:lvl>
    <w:lvl w:ilvl="3" w:tplc="B2B40F6E">
      <w:start w:val="1"/>
      <w:numFmt w:val="bullet"/>
      <w:lvlText w:val=""/>
      <w:lvlJc w:val="left"/>
      <w:pPr>
        <w:ind w:left="2880" w:hanging="360"/>
      </w:pPr>
      <w:rPr>
        <w:rFonts w:ascii="Symbol" w:hAnsi="Symbol" w:hint="default"/>
      </w:rPr>
    </w:lvl>
    <w:lvl w:ilvl="4" w:tplc="46F6D434">
      <w:start w:val="1"/>
      <w:numFmt w:val="bullet"/>
      <w:lvlText w:val="o"/>
      <w:lvlJc w:val="left"/>
      <w:pPr>
        <w:ind w:left="3600" w:hanging="360"/>
      </w:pPr>
      <w:rPr>
        <w:rFonts w:ascii="Courier New" w:hAnsi="Courier New" w:hint="default"/>
      </w:rPr>
    </w:lvl>
    <w:lvl w:ilvl="5" w:tplc="8DC4410A">
      <w:start w:val="1"/>
      <w:numFmt w:val="bullet"/>
      <w:lvlText w:val=""/>
      <w:lvlJc w:val="left"/>
      <w:pPr>
        <w:ind w:left="4320" w:hanging="360"/>
      </w:pPr>
      <w:rPr>
        <w:rFonts w:ascii="Wingdings" w:hAnsi="Wingdings" w:hint="default"/>
      </w:rPr>
    </w:lvl>
    <w:lvl w:ilvl="6" w:tplc="984C249E">
      <w:start w:val="1"/>
      <w:numFmt w:val="bullet"/>
      <w:lvlText w:val=""/>
      <w:lvlJc w:val="left"/>
      <w:pPr>
        <w:ind w:left="5040" w:hanging="360"/>
      </w:pPr>
      <w:rPr>
        <w:rFonts w:ascii="Symbol" w:hAnsi="Symbol" w:hint="default"/>
      </w:rPr>
    </w:lvl>
    <w:lvl w:ilvl="7" w:tplc="4CB08CE2">
      <w:start w:val="1"/>
      <w:numFmt w:val="bullet"/>
      <w:lvlText w:val="o"/>
      <w:lvlJc w:val="left"/>
      <w:pPr>
        <w:ind w:left="5760" w:hanging="360"/>
      </w:pPr>
      <w:rPr>
        <w:rFonts w:ascii="Courier New" w:hAnsi="Courier New" w:hint="default"/>
      </w:rPr>
    </w:lvl>
    <w:lvl w:ilvl="8" w:tplc="253CF528">
      <w:start w:val="1"/>
      <w:numFmt w:val="bullet"/>
      <w:lvlText w:val=""/>
      <w:lvlJc w:val="left"/>
      <w:pPr>
        <w:ind w:left="6480" w:hanging="360"/>
      </w:pPr>
      <w:rPr>
        <w:rFonts w:ascii="Wingdings" w:hAnsi="Wingdings" w:hint="default"/>
      </w:rPr>
    </w:lvl>
  </w:abstractNum>
  <w:abstractNum w:abstractNumId="4" w15:restartNumberingAfterBreak="0">
    <w:nsid w:val="335F0565"/>
    <w:multiLevelType w:val="hybridMultilevel"/>
    <w:tmpl w:val="EC14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837DF"/>
    <w:multiLevelType w:val="hybridMultilevel"/>
    <w:tmpl w:val="3FE8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36EE5"/>
    <w:multiLevelType w:val="hybridMultilevel"/>
    <w:tmpl w:val="1652910A"/>
    <w:lvl w:ilvl="0" w:tplc="AFF6F030">
      <w:start w:val="1"/>
      <w:numFmt w:val="bullet"/>
      <w:lvlText w:val=""/>
      <w:lvlJc w:val="left"/>
      <w:pPr>
        <w:ind w:left="720" w:hanging="360"/>
      </w:pPr>
      <w:rPr>
        <w:rFonts w:ascii="Symbol" w:hAnsi="Symbol" w:hint="default"/>
      </w:rPr>
    </w:lvl>
    <w:lvl w:ilvl="1" w:tplc="137E2B92">
      <w:start w:val="1"/>
      <w:numFmt w:val="bullet"/>
      <w:lvlText w:val="o"/>
      <w:lvlJc w:val="left"/>
      <w:pPr>
        <w:ind w:left="1440" w:hanging="360"/>
      </w:pPr>
      <w:rPr>
        <w:rFonts w:ascii="Courier New" w:hAnsi="Courier New" w:hint="default"/>
      </w:rPr>
    </w:lvl>
    <w:lvl w:ilvl="2" w:tplc="F6A013F0">
      <w:start w:val="1"/>
      <w:numFmt w:val="bullet"/>
      <w:lvlText w:val=""/>
      <w:lvlJc w:val="left"/>
      <w:pPr>
        <w:ind w:left="2160" w:hanging="360"/>
      </w:pPr>
      <w:rPr>
        <w:rFonts w:ascii="Wingdings" w:hAnsi="Wingdings" w:hint="default"/>
      </w:rPr>
    </w:lvl>
    <w:lvl w:ilvl="3" w:tplc="569E44E2">
      <w:start w:val="1"/>
      <w:numFmt w:val="bullet"/>
      <w:lvlText w:val=""/>
      <w:lvlJc w:val="left"/>
      <w:pPr>
        <w:ind w:left="2880" w:hanging="360"/>
      </w:pPr>
      <w:rPr>
        <w:rFonts w:ascii="Symbol" w:hAnsi="Symbol" w:hint="default"/>
      </w:rPr>
    </w:lvl>
    <w:lvl w:ilvl="4" w:tplc="E452DFB2">
      <w:start w:val="1"/>
      <w:numFmt w:val="bullet"/>
      <w:lvlText w:val="o"/>
      <w:lvlJc w:val="left"/>
      <w:pPr>
        <w:ind w:left="3600" w:hanging="360"/>
      </w:pPr>
      <w:rPr>
        <w:rFonts w:ascii="Courier New" w:hAnsi="Courier New" w:hint="default"/>
      </w:rPr>
    </w:lvl>
    <w:lvl w:ilvl="5" w:tplc="615444E4">
      <w:start w:val="1"/>
      <w:numFmt w:val="bullet"/>
      <w:lvlText w:val=""/>
      <w:lvlJc w:val="left"/>
      <w:pPr>
        <w:ind w:left="4320" w:hanging="360"/>
      </w:pPr>
      <w:rPr>
        <w:rFonts w:ascii="Wingdings" w:hAnsi="Wingdings" w:hint="default"/>
      </w:rPr>
    </w:lvl>
    <w:lvl w:ilvl="6" w:tplc="3684D41E">
      <w:start w:val="1"/>
      <w:numFmt w:val="bullet"/>
      <w:lvlText w:val=""/>
      <w:lvlJc w:val="left"/>
      <w:pPr>
        <w:ind w:left="5040" w:hanging="360"/>
      </w:pPr>
      <w:rPr>
        <w:rFonts w:ascii="Symbol" w:hAnsi="Symbol" w:hint="default"/>
      </w:rPr>
    </w:lvl>
    <w:lvl w:ilvl="7" w:tplc="FFCA6D58">
      <w:start w:val="1"/>
      <w:numFmt w:val="bullet"/>
      <w:lvlText w:val="o"/>
      <w:lvlJc w:val="left"/>
      <w:pPr>
        <w:ind w:left="5760" w:hanging="360"/>
      </w:pPr>
      <w:rPr>
        <w:rFonts w:ascii="Courier New" w:hAnsi="Courier New" w:hint="default"/>
      </w:rPr>
    </w:lvl>
    <w:lvl w:ilvl="8" w:tplc="498048E2">
      <w:start w:val="1"/>
      <w:numFmt w:val="bullet"/>
      <w:lvlText w:val=""/>
      <w:lvlJc w:val="left"/>
      <w:pPr>
        <w:ind w:left="6480" w:hanging="360"/>
      </w:pPr>
      <w:rPr>
        <w:rFonts w:ascii="Wingdings" w:hAnsi="Wingdings" w:hint="default"/>
      </w:rPr>
    </w:lvl>
  </w:abstractNum>
  <w:abstractNum w:abstractNumId="7" w15:restartNumberingAfterBreak="0">
    <w:nsid w:val="41151458"/>
    <w:multiLevelType w:val="hybridMultilevel"/>
    <w:tmpl w:val="4D40E0FE"/>
    <w:lvl w:ilvl="0" w:tplc="0BEE1DA6">
      <w:start w:val="1"/>
      <w:numFmt w:val="bullet"/>
      <w:lvlText w:val=""/>
      <w:lvlJc w:val="left"/>
      <w:pPr>
        <w:ind w:left="720" w:hanging="360"/>
      </w:pPr>
      <w:rPr>
        <w:rFonts w:ascii="Symbol" w:hAnsi="Symbol" w:hint="default"/>
      </w:rPr>
    </w:lvl>
    <w:lvl w:ilvl="1" w:tplc="B2D66062">
      <w:start w:val="1"/>
      <w:numFmt w:val="bullet"/>
      <w:lvlText w:val="o"/>
      <w:lvlJc w:val="left"/>
      <w:pPr>
        <w:ind w:left="1440" w:hanging="360"/>
      </w:pPr>
      <w:rPr>
        <w:rFonts w:ascii="Courier New" w:hAnsi="Courier New" w:hint="default"/>
      </w:rPr>
    </w:lvl>
    <w:lvl w:ilvl="2" w:tplc="0EA64858">
      <w:start w:val="1"/>
      <w:numFmt w:val="bullet"/>
      <w:lvlText w:val=""/>
      <w:lvlJc w:val="left"/>
      <w:pPr>
        <w:ind w:left="2160" w:hanging="360"/>
      </w:pPr>
      <w:rPr>
        <w:rFonts w:ascii="Wingdings" w:hAnsi="Wingdings" w:hint="default"/>
      </w:rPr>
    </w:lvl>
    <w:lvl w:ilvl="3" w:tplc="B3BEF7CC">
      <w:start w:val="1"/>
      <w:numFmt w:val="bullet"/>
      <w:lvlText w:val=""/>
      <w:lvlJc w:val="left"/>
      <w:pPr>
        <w:ind w:left="2880" w:hanging="360"/>
      </w:pPr>
      <w:rPr>
        <w:rFonts w:ascii="Symbol" w:hAnsi="Symbol" w:hint="default"/>
      </w:rPr>
    </w:lvl>
    <w:lvl w:ilvl="4" w:tplc="E3F274F8">
      <w:start w:val="1"/>
      <w:numFmt w:val="bullet"/>
      <w:lvlText w:val="o"/>
      <w:lvlJc w:val="left"/>
      <w:pPr>
        <w:ind w:left="3600" w:hanging="360"/>
      </w:pPr>
      <w:rPr>
        <w:rFonts w:ascii="Courier New" w:hAnsi="Courier New" w:hint="default"/>
      </w:rPr>
    </w:lvl>
    <w:lvl w:ilvl="5" w:tplc="D09A4056">
      <w:start w:val="1"/>
      <w:numFmt w:val="bullet"/>
      <w:lvlText w:val=""/>
      <w:lvlJc w:val="left"/>
      <w:pPr>
        <w:ind w:left="4320" w:hanging="360"/>
      </w:pPr>
      <w:rPr>
        <w:rFonts w:ascii="Wingdings" w:hAnsi="Wingdings" w:hint="default"/>
      </w:rPr>
    </w:lvl>
    <w:lvl w:ilvl="6" w:tplc="AC024586">
      <w:start w:val="1"/>
      <w:numFmt w:val="bullet"/>
      <w:lvlText w:val=""/>
      <w:lvlJc w:val="left"/>
      <w:pPr>
        <w:ind w:left="5040" w:hanging="360"/>
      </w:pPr>
      <w:rPr>
        <w:rFonts w:ascii="Symbol" w:hAnsi="Symbol" w:hint="default"/>
      </w:rPr>
    </w:lvl>
    <w:lvl w:ilvl="7" w:tplc="A9BAB094">
      <w:start w:val="1"/>
      <w:numFmt w:val="bullet"/>
      <w:lvlText w:val="o"/>
      <w:lvlJc w:val="left"/>
      <w:pPr>
        <w:ind w:left="5760" w:hanging="360"/>
      </w:pPr>
      <w:rPr>
        <w:rFonts w:ascii="Courier New" w:hAnsi="Courier New" w:hint="default"/>
      </w:rPr>
    </w:lvl>
    <w:lvl w:ilvl="8" w:tplc="D20CC1F4">
      <w:start w:val="1"/>
      <w:numFmt w:val="bullet"/>
      <w:lvlText w:val=""/>
      <w:lvlJc w:val="left"/>
      <w:pPr>
        <w:ind w:left="6480" w:hanging="360"/>
      </w:pPr>
      <w:rPr>
        <w:rFonts w:ascii="Wingdings" w:hAnsi="Wingdings" w:hint="default"/>
      </w:rPr>
    </w:lvl>
  </w:abstractNum>
  <w:abstractNum w:abstractNumId="8" w15:restartNumberingAfterBreak="0">
    <w:nsid w:val="57E7019C"/>
    <w:multiLevelType w:val="hybridMultilevel"/>
    <w:tmpl w:val="CFA0A89E"/>
    <w:lvl w:ilvl="0" w:tplc="6A9C52E8">
      <w:start w:val="1"/>
      <w:numFmt w:val="bullet"/>
      <w:lvlText w:val=""/>
      <w:lvlJc w:val="left"/>
      <w:pPr>
        <w:ind w:left="720" w:hanging="360"/>
      </w:pPr>
      <w:rPr>
        <w:rFonts w:ascii="Symbol" w:hAnsi="Symbol" w:hint="default"/>
      </w:rPr>
    </w:lvl>
    <w:lvl w:ilvl="1" w:tplc="19A2D9FA">
      <w:start w:val="1"/>
      <w:numFmt w:val="bullet"/>
      <w:lvlText w:val="o"/>
      <w:lvlJc w:val="left"/>
      <w:pPr>
        <w:ind w:left="1440" w:hanging="360"/>
      </w:pPr>
      <w:rPr>
        <w:rFonts w:ascii="Courier New" w:hAnsi="Courier New" w:hint="default"/>
      </w:rPr>
    </w:lvl>
    <w:lvl w:ilvl="2" w:tplc="EFC033D6">
      <w:start w:val="1"/>
      <w:numFmt w:val="bullet"/>
      <w:lvlText w:val=""/>
      <w:lvlJc w:val="left"/>
      <w:pPr>
        <w:ind w:left="2160" w:hanging="360"/>
      </w:pPr>
      <w:rPr>
        <w:rFonts w:ascii="Wingdings" w:hAnsi="Wingdings" w:hint="default"/>
      </w:rPr>
    </w:lvl>
    <w:lvl w:ilvl="3" w:tplc="F8FA20F8">
      <w:start w:val="1"/>
      <w:numFmt w:val="bullet"/>
      <w:lvlText w:val=""/>
      <w:lvlJc w:val="left"/>
      <w:pPr>
        <w:ind w:left="2880" w:hanging="360"/>
      </w:pPr>
      <w:rPr>
        <w:rFonts w:ascii="Symbol" w:hAnsi="Symbol" w:hint="default"/>
      </w:rPr>
    </w:lvl>
    <w:lvl w:ilvl="4" w:tplc="2682C822">
      <w:start w:val="1"/>
      <w:numFmt w:val="bullet"/>
      <w:lvlText w:val="o"/>
      <w:lvlJc w:val="left"/>
      <w:pPr>
        <w:ind w:left="3600" w:hanging="360"/>
      </w:pPr>
      <w:rPr>
        <w:rFonts w:ascii="Courier New" w:hAnsi="Courier New" w:hint="default"/>
      </w:rPr>
    </w:lvl>
    <w:lvl w:ilvl="5" w:tplc="78689E80">
      <w:start w:val="1"/>
      <w:numFmt w:val="bullet"/>
      <w:lvlText w:val=""/>
      <w:lvlJc w:val="left"/>
      <w:pPr>
        <w:ind w:left="4320" w:hanging="360"/>
      </w:pPr>
      <w:rPr>
        <w:rFonts w:ascii="Wingdings" w:hAnsi="Wingdings" w:hint="default"/>
      </w:rPr>
    </w:lvl>
    <w:lvl w:ilvl="6" w:tplc="0AE66E3C">
      <w:start w:val="1"/>
      <w:numFmt w:val="bullet"/>
      <w:lvlText w:val=""/>
      <w:lvlJc w:val="left"/>
      <w:pPr>
        <w:ind w:left="5040" w:hanging="360"/>
      </w:pPr>
      <w:rPr>
        <w:rFonts w:ascii="Symbol" w:hAnsi="Symbol" w:hint="default"/>
      </w:rPr>
    </w:lvl>
    <w:lvl w:ilvl="7" w:tplc="4EFEB7D0">
      <w:start w:val="1"/>
      <w:numFmt w:val="bullet"/>
      <w:lvlText w:val="o"/>
      <w:lvlJc w:val="left"/>
      <w:pPr>
        <w:ind w:left="5760" w:hanging="360"/>
      </w:pPr>
      <w:rPr>
        <w:rFonts w:ascii="Courier New" w:hAnsi="Courier New" w:hint="default"/>
      </w:rPr>
    </w:lvl>
    <w:lvl w:ilvl="8" w:tplc="3A3EC756">
      <w:start w:val="1"/>
      <w:numFmt w:val="bullet"/>
      <w:lvlText w:val=""/>
      <w:lvlJc w:val="left"/>
      <w:pPr>
        <w:ind w:left="6480" w:hanging="360"/>
      </w:pPr>
      <w:rPr>
        <w:rFonts w:ascii="Wingdings" w:hAnsi="Wingdings" w:hint="default"/>
      </w:rPr>
    </w:lvl>
  </w:abstractNum>
  <w:abstractNum w:abstractNumId="9" w15:restartNumberingAfterBreak="0">
    <w:nsid w:val="5E3032AE"/>
    <w:multiLevelType w:val="hybridMultilevel"/>
    <w:tmpl w:val="3D4C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73FEF"/>
    <w:multiLevelType w:val="hybridMultilevel"/>
    <w:tmpl w:val="D014110C"/>
    <w:lvl w:ilvl="0" w:tplc="63226A92">
      <w:start w:val="1"/>
      <w:numFmt w:val="bullet"/>
      <w:lvlText w:val=""/>
      <w:lvlJc w:val="left"/>
      <w:pPr>
        <w:ind w:left="720" w:hanging="360"/>
      </w:pPr>
      <w:rPr>
        <w:rFonts w:ascii="Symbol" w:hAnsi="Symbol" w:hint="default"/>
      </w:rPr>
    </w:lvl>
    <w:lvl w:ilvl="1" w:tplc="B958F5F2">
      <w:start w:val="1"/>
      <w:numFmt w:val="bullet"/>
      <w:lvlText w:val="o"/>
      <w:lvlJc w:val="left"/>
      <w:pPr>
        <w:ind w:left="1440" w:hanging="360"/>
      </w:pPr>
      <w:rPr>
        <w:rFonts w:ascii="Courier New" w:hAnsi="Courier New" w:hint="default"/>
      </w:rPr>
    </w:lvl>
    <w:lvl w:ilvl="2" w:tplc="D288372A">
      <w:start w:val="1"/>
      <w:numFmt w:val="bullet"/>
      <w:lvlText w:val=""/>
      <w:lvlJc w:val="left"/>
      <w:pPr>
        <w:ind w:left="2160" w:hanging="360"/>
      </w:pPr>
      <w:rPr>
        <w:rFonts w:ascii="Wingdings" w:hAnsi="Wingdings" w:hint="default"/>
      </w:rPr>
    </w:lvl>
    <w:lvl w:ilvl="3" w:tplc="C61CADD0">
      <w:start w:val="1"/>
      <w:numFmt w:val="bullet"/>
      <w:lvlText w:val=""/>
      <w:lvlJc w:val="left"/>
      <w:pPr>
        <w:ind w:left="2880" w:hanging="360"/>
      </w:pPr>
      <w:rPr>
        <w:rFonts w:ascii="Symbol" w:hAnsi="Symbol" w:hint="default"/>
      </w:rPr>
    </w:lvl>
    <w:lvl w:ilvl="4" w:tplc="7D9E9F48">
      <w:start w:val="1"/>
      <w:numFmt w:val="bullet"/>
      <w:lvlText w:val="o"/>
      <w:lvlJc w:val="left"/>
      <w:pPr>
        <w:ind w:left="3600" w:hanging="360"/>
      </w:pPr>
      <w:rPr>
        <w:rFonts w:ascii="Courier New" w:hAnsi="Courier New" w:hint="default"/>
      </w:rPr>
    </w:lvl>
    <w:lvl w:ilvl="5" w:tplc="2A7EB1A4">
      <w:start w:val="1"/>
      <w:numFmt w:val="bullet"/>
      <w:lvlText w:val=""/>
      <w:lvlJc w:val="left"/>
      <w:pPr>
        <w:ind w:left="4320" w:hanging="360"/>
      </w:pPr>
      <w:rPr>
        <w:rFonts w:ascii="Wingdings" w:hAnsi="Wingdings" w:hint="default"/>
      </w:rPr>
    </w:lvl>
    <w:lvl w:ilvl="6" w:tplc="86C85092">
      <w:start w:val="1"/>
      <w:numFmt w:val="bullet"/>
      <w:lvlText w:val=""/>
      <w:lvlJc w:val="left"/>
      <w:pPr>
        <w:ind w:left="5040" w:hanging="360"/>
      </w:pPr>
      <w:rPr>
        <w:rFonts w:ascii="Symbol" w:hAnsi="Symbol" w:hint="default"/>
      </w:rPr>
    </w:lvl>
    <w:lvl w:ilvl="7" w:tplc="53507DCE">
      <w:start w:val="1"/>
      <w:numFmt w:val="bullet"/>
      <w:lvlText w:val="o"/>
      <w:lvlJc w:val="left"/>
      <w:pPr>
        <w:ind w:left="5760" w:hanging="360"/>
      </w:pPr>
      <w:rPr>
        <w:rFonts w:ascii="Courier New" w:hAnsi="Courier New" w:hint="default"/>
      </w:rPr>
    </w:lvl>
    <w:lvl w:ilvl="8" w:tplc="B074E70A">
      <w:start w:val="1"/>
      <w:numFmt w:val="bullet"/>
      <w:lvlText w:val=""/>
      <w:lvlJc w:val="left"/>
      <w:pPr>
        <w:ind w:left="6480" w:hanging="360"/>
      </w:pPr>
      <w:rPr>
        <w:rFonts w:ascii="Wingdings" w:hAnsi="Wingdings" w:hint="default"/>
      </w:rPr>
    </w:lvl>
  </w:abstractNum>
  <w:abstractNum w:abstractNumId="11" w15:restartNumberingAfterBreak="0">
    <w:nsid w:val="62E819BB"/>
    <w:multiLevelType w:val="hybridMultilevel"/>
    <w:tmpl w:val="46E4F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13F96"/>
    <w:multiLevelType w:val="hybridMultilevel"/>
    <w:tmpl w:val="1438FC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10"/>
  </w:num>
  <w:num w:numId="6">
    <w:abstractNumId w:val="1"/>
  </w:num>
  <w:num w:numId="7">
    <w:abstractNumId w:val="8"/>
  </w:num>
  <w:num w:numId="8">
    <w:abstractNumId w:val="2"/>
  </w:num>
  <w:num w:numId="9">
    <w:abstractNumId w:val="11"/>
  </w:num>
  <w:num w:numId="10">
    <w:abstractNumId w:val="9"/>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F97"/>
    <w:rsid w:val="000D69E2"/>
    <w:rsid w:val="00194337"/>
    <w:rsid w:val="001A07DC"/>
    <w:rsid w:val="002477E6"/>
    <w:rsid w:val="002D53C1"/>
    <w:rsid w:val="00402C3A"/>
    <w:rsid w:val="005A7F97"/>
    <w:rsid w:val="005C10D1"/>
    <w:rsid w:val="00753925"/>
    <w:rsid w:val="008F657D"/>
    <w:rsid w:val="009034CC"/>
    <w:rsid w:val="009058BE"/>
    <w:rsid w:val="0097005D"/>
    <w:rsid w:val="009704E8"/>
    <w:rsid w:val="00A65915"/>
    <w:rsid w:val="00AB6FA5"/>
    <w:rsid w:val="00AE1770"/>
    <w:rsid w:val="00B07A91"/>
    <w:rsid w:val="00C958C1"/>
    <w:rsid w:val="00D003B0"/>
    <w:rsid w:val="00D90264"/>
    <w:rsid w:val="00DC1637"/>
    <w:rsid w:val="00FA5E40"/>
    <w:rsid w:val="00FB62A8"/>
    <w:rsid w:val="44F7A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DAED"/>
  <w15:chartTrackingRefBased/>
  <w15:docId w15:val="{9BC91CD9-3202-46DF-B486-0251230D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F97"/>
    <w:pPr>
      <w:ind w:left="720"/>
      <w:contextualSpacing/>
    </w:pPr>
  </w:style>
  <w:style w:type="character" w:styleId="Hyperlink">
    <w:name w:val="Hyperlink"/>
    <w:basedOn w:val="DefaultParagraphFont"/>
    <w:uiPriority w:val="99"/>
    <w:semiHidden/>
    <w:unhideWhenUsed/>
    <w:rsid w:val="005A7F97"/>
    <w:rPr>
      <w:color w:val="0000FF"/>
      <w:u w:val="single"/>
    </w:rPr>
  </w:style>
  <w:style w:type="table" w:styleId="TableGrid">
    <w:name w:val="Table Grid"/>
    <w:basedOn w:val="TableNormal"/>
    <w:uiPriority w:val="39"/>
    <w:rsid w:val="005A7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4CC"/>
    <w:rPr>
      <w:rFonts w:ascii="Segoe UI" w:hAnsi="Segoe UI" w:cs="Segoe UI"/>
      <w:sz w:val="18"/>
      <w:szCs w:val="18"/>
    </w:rPr>
  </w:style>
  <w:style w:type="paragraph" w:styleId="Footer">
    <w:name w:val="footer"/>
    <w:basedOn w:val="Normal"/>
    <w:link w:val="FooterChar"/>
    <w:uiPriority w:val="99"/>
    <w:unhideWhenUsed/>
    <w:rsid w:val="00194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37"/>
  </w:style>
  <w:style w:type="character" w:styleId="PageNumber">
    <w:name w:val="page number"/>
    <w:basedOn w:val="DefaultParagraphFont"/>
    <w:uiPriority w:val="99"/>
    <w:semiHidden/>
    <w:unhideWhenUsed/>
    <w:rsid w:val="00194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tc.gov/privacy/coppafaqs.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lld2@leonschools.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E8B37B20AAAC4DB9D886D587EF248D" ma:contentTypeVersion="7" ma:contentTypeDescription="Create a new document." ma:contentTypeScope="" ma:versionID="13cce057b4d226b131c9bdab9ea1b53d">
  <xsd:schema xmlns:xsd="http://www.w3.org/2001/XMLSchema" xmlns:xs="http://www.w3.org/2001/XMLSchema" xmlns:p="http://schemas.microsoft.com/office/2006/metadata/properties" xmlns:ns1="http://schemas.microsoft.com/sharepoint/v3" xmlns:ns3="c994115c-6653-4c87-a209-9da03d27ac1b" xmlns:ns4="a9758904-a906-4779-aba2-c37507fae868" targetNamespace="http://schemas.microsoft.com/office/2006/metadata/properties" ma:root="true" ma:fieldsID="a8274ef1c430ad33e70eacbf07b1ac71" ns1:_="" ns3:_="" ns4:_="">
    <xsd:import namespace="http://schemas.microsoft.com/sharepoint/v3"/>
    <xsd:import namespace="c994115c-6653-4c87-a209-9da03d27ac1b"/>
    <xsd:import namespace="a9758904-a906-4779-aba2-c37507fae868"/>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4115c-6653-4c87-a209-9da03d27ac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58904-a906-4779-aba2-c37507fae8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C6F32-A175-42AF-ADCF-96BD6640FC1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E2697DA-2899-4779-BFBB-9608ED0DD15A}">
  <ds:schemaRefs>
    <ds:schemaRef ds:uri="http://schemas.microsoft.com/sharepoint/v3/contenttype/forms"/>
  </ds:schemaRefs>
</ds:datastoreItem>
</file>

<file path=customXml/itemProps3.xml><?xml version="1.0" encoding="utf-8"?>
<ds:datastoreItem xmlns:ds="http://schemas.openxmlformats.org/officeDocument/2006/customXml" ds:itemID="{DD541546-C114-494A-BA99-8B376BC49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94115c-6653-4c87-a209-9da03d27ac1b"/>
    <ds:schemaRef ds:uri="a9758904-a906-4779-aba2-c37507fae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Camp, BJ</dc:creator>
  <cp:keywords/>
  <dc:description/>
  <cp:lastModifiedBy>Microsoft Office User</cp:lastModifiedBy>
  <cp:revision>2</cp:revision>
  <cp:lastPrinted>2019-08-10T17:35:00Z</cp:lastPrinted>
  <dcterms:created xsi:type="dcterms:W3CDTF">2020-01-07T17:04:00Z</dcterms:created>
  <dcterms:modified xsi:type="dcterms:W3CDTF">2020-01-07T17:04:00Z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0x0101008DE8B37B20AAAC4DB9D886D587EF248D</vt:lpwstr>
  </property>
</Properties>
</file>